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09D2" w:rsidRPr="00EB4150" w:rsidRDefault="00EB4150" w:rsidP="00EB41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eastAsia="Times New Roman" w:hAnsi="Times New Roman" w:cs="Times New Roman"/>
          <w:sz w:val="24"/>
          <w:szCs w:val="24"/>
        </w:rPr>
        <w:t>MSI Week Ended December 9th</w:t>
      </w:r>
    </w:p>
    <w:p w:rsidR="001809D2" w:rsidRPr="00EB4150" w:rsidRDefault="001809D2" w:rsidP="00EB41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9D2" w:rsidRPr="00EB4150" w:rsidRDefault="00EB4150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eastAsia="Times New Roman" w:hAnsi="Times New Roman" w:cs="Times New Roman"/>
          <w:sz w:val="24"/>
          <w:szCs w:val="24"/>
        </w:rPr>
        <w:t>The Maine Stock Index ended with a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increase this week. The increase was quite significant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2.52% to 115.65. The stock index has turned around from the 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>small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decrease last week. There were very many significant increases this week.  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>Bank of America (BA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 xml:space="preserve">C) increased to $22.93 by 8.01% and 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 xml:space="preserve">Bar Harbor </w:t>
      </w:r>
      <w:proofErr w:type="spellStart"/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>Bankshares</w:t>
      </w:r>
      <w:proofErr w:type="spellEnd"/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 xml:space="preserve"> (BHB) increased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 xml:space="preserve"> by 12.54% to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 xml:space="preserve"> $49.01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Penn National Gaming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(PENN) increased by 7.55% to $14.38.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6543" w:rsidRPr="00EB4150">
        <w:rPr>
          <w:rFonts w:ascii="Times New Roman" w:eastAsia="Times New Roman" w:hAnsi="Times New Roman" w:cs="Times New Roman"/>
          <w:sz w:val="24"/>
          <w:szCs w:val="24"/>
        </w:rPr>
        <w:t xml:space="preserve"> However</w:t>
      </w:r>
      <w:r w:rsidR="00EC33D8" w:rsidRPr="00EB41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Valero Energy (VLO) decreased to </w:t>
      </w:r>
      <w:r w:rsidR="00A16543" w:rsidRPr="00EB4150">
        <w:rPr>
          <w:rFonts w:ascii="Times New Roman" w:eastAsia="Times New Roman" w:hAnsi="Times New Roman" w:cs="Times New Roman"/>
          <w:sz w:val="24"/>
          <w:szCs w:val="24"/>
        </w:rPr>
        <w:t xml:space="preserve">by 8.88% to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$66.92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9D2" w:rsidRPr="00EB4150" w:rsidRDefault="001809D2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D2" w:rsidRPr="00EB4150" w:rsidRDefault="00EC33D8" w:rsidP="00EB41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150">
        <w:rPr>
          <w:rFonts w:ascii="Times New Roman" w:eastAsia="Times New Roman" w:hAnsi="Times New Roman" w:cs="Times New Roman"/>
          <w:sz w:val="24"/>
          <w:szCs w:val="24"/>
        </w:rPr>
        <w:t>Ba</w:t>
      </w:r>
      <w:r w:rsidR="006709CD" w:rsidRPr="00EB4150">
        <w:rPr>
          <w:rFonts w:ascii="Times New Roman" w:eastAsia="Times New Roman" w:hAnsi="Times New Roman" w:cs="Times New Roman"/>
          <w:sz w:val="24"/>
          <w:szCs w:val="24"/>
        </w:rPr>
        <w:t>nk of America (BAC): Since the presidential election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Bank of America’s stock </w:t>
      </w:r>
      <w:r w:rsidR="006709CD" w:rsidRPr="00EB4150">
        <w:rPr>
          <w:rFonts w:ascii="Times New Roman" w:eastAsia="Times New Roman" w:hAnsi="Times New Roman" w:cs="Times New Roman"/>
          <w:sz w:val="24"/>
          <w:szCs w:val="24"/>
        </w:rPr>
        <w:t>has been on a steady rise. Its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gain h</w:t>
      </w:r>
      <w:r w:rsidR="00A16543" w:rsidRPr="00EB4150">
        <w:rPr>
          <w:rFonts w:ascii="Times New Roman" w:eastAsia="Times New Roman" w:hAnsi="Times New Roman" w:cs="Times New Roman"/>
          <w:sz w:val="24"/>
          <w:szCs w:val="24"/>
        </w:rPr>
        <w:t>as s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een a thirty percent gain over one month. “The last time Bank of America’s shares were priced above $22 a share was in the fourth</w:t>
      </w:r>
      <w:r w:rsidR="00A16543" w:rsidRPr="00EB4150">
        <w:rPr>
          <w:rFonts w:ascii="Times New Roman" w:eastAsia="Times New Roman" w:hAnsi="Times New Roman" w:cs="Times New Roman"/>
          <w:sz w:val="24"/>
          <w:szCs w:val="24"/>
        </w:rPr>
        <w:t xml:space="preserve"> quarter of 2008” (Motley Fool)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6543" w:rsidRPr="00EB4150">
        <w:rPr>
          <w:rFonts w:ascii="Times New Roman" w:eastAsia="Times New Roman" w:hAnsi="Times New Roman" w:cs="Times New Roman"/>
          <w:sz w:val="24"/>
          <w:szCs w:val="24"/>
        </w:rPr>
        <w:t xml:space="preserve">Last year was the best year in earnings for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Bank of America since the financial crisis</w:t>
      </w:r>
      <w:r w:rsidR="00A16543" w:rsidRPr="00EB4150">
        <w:rPr>
          <w:rFonts w:ascii="Times New Roman" w:eastAsia="Times New Roman" w:hAnsi="Times New Roman" w:cs="Times New Roman"/>
          <w:sz w:val="24"/>
          <w:szCs w:val="24"/>
        </w:rPr>
        <w:t xml:space="preserve"> in 2008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543" w:rsidRPr="00EB4150" w:rsidRDefault="00A16543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D2" w:rsidRPr="00EB4150" w:rsidRDefault="00A16543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Bar Harbor </w:t>
      </w:r>
      <w:proofErr w:type="spellStart"/>
      <w:r w:rsidRPr="00EB4150">
        <w:rPr>
          <w:rFonts w:ascii="Times New Roman" w:eastAsia="Times New Roman" w:hAnsi="Times New Roman" w:cs="Times New Roman"/>
          <w:sz w:val="24"/>
          <w:szCs w:val="24"/>
        </w:rPr>
        <w:t>Bankshares</w:t>
      </w:r>
      <w:proofErr w:type="spellEnd"/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(BHB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): Although there has been no specific news related to this bank, the KBW Bank Index has risen 20% since the presidential election.</w:t>
      </w:r>
    </w:p>
    <w:p w:rsidR="001809D2" w:rsidRPr="00EB4150" w:rsidRDefault="001809D2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6543" w:rsidRPr="00EB4150" w:rsidRDefault="00A16543" w:rsidP="00EB41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9D2" w:rsidRPr="00EB4150" w:rsidRDefault="00EB4150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Penn National Gaming (PENN): </w:t>
      </w:r>
      <w:r w:rsidR="00C071DC" w:rsidRPr="00EB415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hedge fund</w:t>
      </w:r>
      <w:r w:rsidR="00C071DC" w:rsidRPr="00EB4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sentiment</w:t>
      </w:r>
      <w:r w:rsidR="00C071DC" w:rsidRPr="00EB4150">
        <w:rPr>
          <w:rFonts w:ascii="Times New Roman" w:eastAsia="Times New Roman" w:hAnsi="Times New Roman" w:cs="Times New Roman"/>
          <w:sz w:val="24"/>
          <w:szCs w:val="24"/>
        </w:rPr>
        <w:t xml:space="preserve"> because historically hedge funds’ stock picks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delivered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strong risk adjusted returns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” (Insider Monkey). In the third quarter of 2016 26 hedge funds tracked by Insider Monkey owned 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Penn National Gaming stock, a drop of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4% from the second quarter and down from 29 hedge funds at the beginning of the year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9D2" w:rsidRPr="00EB4150" w:rsidRDefault="001809D2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D2" w:rsidRPr="00EB4150" w:rsidRDefault="0049133E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eastAsia="Times New Roman" w:hAnsi="Times New Roman" w:cs="Times New Roman"/>
          <w:sz w:val="24"/>
          <w:szCs w:val="24"/>
        </w:rPr>
        <w:t>Valero Energy (VLO)</w:t>
      </w:r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: The </w:t>
      </w:r>
      <w:proofErr w:type="gramStart"/>
      <w:r w:rsidRPr="00EB4150">
        <w:rPr>
          <w:rFonts w:ascii="Times New Roman" w:eastAsia="Times New Roman" w:hAnsi="Times New Roman" w:cs="Times New Roman"/>
          <w:sz w:val="24"/>
          <w:szCs w:val="24"/>
        </w:rPr>
        <w:t>company’s</w:t>
      </w:r>
      <w:proofErr w:type="gramEnd"/>
      <w:r w:rsidRPr="00EB4150">
        <w:rPr>
          <w:rFonts w:ascii="Times New Roman" w:eastAsia="Times New Roman" w:hAnsi="Times New Roman" w:cs="Times New Roman"/>
          <w:sz w:val="24"/>
          <w:szCs w:val="24"/>
        </w:rPr>
        <w:t xml:space="preserve"> gross refining margin fell to $9.10 per barrel in the third quarter of 2016, compared to $14.40 per barrel in the same period of 2015.</w:t>
      </w:r>
    </w:p>
    <w:p w:rsidR="001809D2" w:rsidRPr="00EB4150" w:rsidRDefault="001809D2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D2" w:rsidRPr="00EB4150" w:rsidRDefault="001809D2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D2" w:rsidRPr="00EB4150" w:rsidRDefault="00EB4150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The Maine Stock Index was developed by Marie Kenney, while a student at Husson University, </w:t>
      </w:r>
      <w:r w:rsidRPr="00EB415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in consultation with Associate Professor J. Douglas Wellington. The index is currently being tracked and analyzed by Husson student Zoe Nielsen. The index tracks and analyzes 28 </w:t>
      </w:r>
      <w:r w:rsidRPr="00EB415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lastRenderedPageBreak/>
        <w:t>companies that are considered to have an effect on the Maine economy. These co</w:t>
      </w:r>
      <w:r w:rsidRPr="00EB415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mpanies are either based in Maine or have an influence on the Maine economy through employment, number of consumers, and overall presence in the State.  This price-weighted index offers a numerical break down of Maine’s economy. The analysis looks into the</w:t>
      </w:r>
      <w:r w:rsidRPr="00EB415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events of the week and finds the likely reasons the index was up or down. The index and analysis help provide a better understanding of Maine’s economy and offer an explanation of significant changes in the stock prices of the companies that comprise the </w:t>
      </w:r>
      <w:r w:rsidRPr="00EB4150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Maine Stock Index.</w:t>
      </w:r>
    </w:p>
    <w:p w:rsidR="001809D2" w:rsidRPr="00EB4150" w:rsidRDefault="001809D2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D2" w:rsidRPr="00EB4150" w:rsidRDefault="001809D2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9D2" w:rsidRPr="00EB4150" w:rsidRDefault="006709CD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EB4150">
        <w:rPr>
          <w:rFonts w:ascii="Times New Roman" w:hAnsi="Times New Roman" w:cs="Times New Roman"/>
          <w:sz w:val="24"/>
          <w:szCs w:val="24"/>
        </w:rPr>
        <w:t>Maxfield</w:t>
      </w:r>
      <w:proofErr w:type="spellEnd"/>
      <w:r w:rsidRPr="00EB4150">
        <w:rPr>
          <w:rFonts w:ascii="Times New Roman" w:hAnsi="Times New Roman" w:cs="Times New Roman"/>
          <w:sz w:val="24"/>
          <w:szCs w:val="24"/>
        </w:rPr>
        <w:t xml:space="preserve">, Motley Fool. (2016, December 11). </w:t>
      </w:r>
      <w:r w:rsidR="00EB4150" w:rsidRPr="00EB4150">
        <w:rPr>
          <w:rFonts w:ascii="Times New Roman" w:hAnsi="Times New Roman" w:cs="Times New Roman"/>
          <w:sz w:val="24"/>
          <w:szCs w:val="24"/>
        </w:rPr>
        <w:t xml:space="preserve">How investors should think about Bank of America’s Stock right now. </w:t>
      </w:r>
      <w:r w:rsidRPr="00EB4150">
        <w:rPr>
          <w:rFonts w:ascii="Times New Roman" w:hAnsi="Times New Roman" w:cs="Times New Roman"/>
          <w:sz w:val="24"/>
          <w:szCs w:val="24"/>
        </w:rPr>
        <w:t xml:space="preserve">Retrieved </w:t>
      </w:r>
      <w:proofErr w:type="gramStart"/>
      <w:r w:rsidRPr="00EB4150">
        <w:rPr>
          <w:rFonts w:ascii="Times New Roman" w:hAnsi="Times New Roman" w:cs="Times New Roman"/>
          <w:sz w:val="24"/>
          <w:szCs w:val="24"/>
        </w:rPr>
        <w:t xml:space="preserve">from  </w:t>
      </w:r>
      <w:proofErr w:type="gramEnd"/>
      <w:r w:rsidRPr="00EB4150">
        <w:rPr>
          <w:rFonts w:ascii="Times New Roman" w:hAnsi="Times New Roman" w:cs="Times New Roman"/>
          <w:sz w:val="24"/>
          <w:szCs w:val="24"/>
        </w:rPr>
        <w:fldChar w:fldCharType="begin"/>
      </w:r>
      <w:r w:rsidRPr="00EB4150">
        <w:rPr>
          <w:rFonts w:ascii="Times New Roman" w:hAnsi="Times New Roman" w:cs="Times New Roman"/>
          <w:sz w:val="24"/>
          <w:szCs w:val="24"/>
        </w:rPr>
        <w:instrText xml:space="preserve"> HYPERLINK "http://www.fool.com/investing/2016/12/10/how-investors-should-think-about-bank-of-americas.aspx" </w:instrText>
      </w:r>
      <w:r w:rsidRPr="00EB4150">
        <w:rPr>
          <w:rFonts w:ascii="Times New Roman" w:hAnsi="Times New Roman" w:cs="Times New Roman"/>
          <w:sz w:val="24"/>
          <w:szCs w:val="24"/>
        </w:rPr>
        <w:fldChar w:fldCharType="separate"/>
      </w:r>
      <w:r w:rsidRPr="00EB4150">
        <w:rPr>
          <w:rStyle w:val="Hyperlink"/>
          <w:rFonts w:ascii="Times New Roman" w:hAnsi="Times New Roman" w:cs="Times New Roman"/>
          <w:sz w:val="24"/>
          <w:szCs w:val="24"/>
        </w:rPr>
        <w:t>http://www.fool.com/investing/2016/12/10/how-investors-should-think-about-bank-of-americas.aspx</w:t>
      </w:r>
      <w:r w:rsidRPr="00EB4150">
        <w:rPr>
          <w:rFonts w:ascii="Times New Roman" w:hAnsi="Times New Roman" w:cs="Times New Roman"/>
          <w:sz w:val="24"/>
          <w:szCs w:val="24"/>
        </w:rPr>
        <w:fldChar w:fldCharType="end"/>
      </w:r>
      <w:r w:rsidRPr="00EB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3E" w:rsidRPr="00EB4150" w:rsidRDefault="0049133E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133E" w:rsidRPr="00EB4150" w:rsidRDefault="00A16543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hAnsi="Times New Roman" w:cs="Times New Roman"/>
          <w:sz w:val="24"/>
          <w:szCs w:val="24"/>
          <w:lang w:val="fr-CA"/>
        </w:rPr>
        <w:t xml:space="preserve">Antoine Gara, Forbes. </w:t>
      </w:r>
      <w:r w:rsidRPr="00EB4150">
        <w:rPr>
          <w:rFonts w:ascii="Times New Roman" w:hAnsi="Times New Roman" w:cs="Times New Roman"/>
          <w:sz w:val="24"/>
          <w:szCs w:val="24"/>
        </w:rPr>
        <w:t xml:space="preserve">(2016, December 12). Why the Bonus is the Next Big Tell for Bank Stocks </w:t>
      </w:r>
      <w:proofErr w:type="gramStart"/>
      <w:r w:rsidRPr="00EB4150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EB4150">
        <w:rPr>
          <w:rFonts w:ascii="Times New Roman" w:hAnsi="Times New Roman" w:cs="Times New Roman"/>
          <w:sz w:val="24"/>
          <w:szCs w:val="24"/>
        </w:rPr>
        <w:t xml:space="preserve"> the Trump Rally. </w:t>
      </w:r>
      <w:proofErr w:type="spellStart"/>
      <w:r w:rsidRPr="00EB4150">
        <w:rPr>
          <w:rFonts w:ascii="Times New Roman" w:hAnsi="Times New Roman" w:cs="Times New Roman"/>
          <w:sz w:val="24"/>
          <w:szCs w:val="24"/>
        </w:rPr>
        <w:t>Reteived</w:t>
      </w:r>
      <w:proofErr w:type="spellEnd"/>
      <w:r w:rsidRPr="00EB4150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5" w:history="1">
        <w:r w:rsidRPr="00EB4150">
          <w:rPr>
            <w:rStyle w:val="Hyperlink"/>
            <w:rFonts w:ascii="Times New Roman" w:hAnsi="Times New Roman" w:cs="Times New Roman"/>
            <w:sz w:val="24"/>
            <w:szCs w:val="24"/>
          </w:rPr>
          <w:t>http://www.forbes.com/sites/antoinegara/2016/12/12/why-bonus-season-is-the-next-big-tell-for-bank-stocks-after-the-trump-rally/#410d3e5634cf</w:t>
        </w:r>
      </w:hyperlink>
      <w:r w:rsidRPr="00EB4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3D8" w:rsidRPr="00EB4150" w:rsidRDefault="00EC33D8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9D2" w:rsidRPr="00EB4150" w:rsidRDefault="00EB4150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Ahmed, </w:t>
      </w:r>
      <w:r w:rsidRPr="00EB4150">
        <w:rPr>
          <w:rFonts w:ascii="Times New Roman" w:hAnsi="Times New Roman" w:cs="Times New Roman"/>
          <w:sz w:val="24"/>
          <w:szCs w:val="24"/>
        </w:rPr>
        <w:t>Insider Monkey</w:t>
      </w:r>
      <w:r>
        <w:rPr>
          <w:rFonts w:ascii="Times New Roman" w:hAnsi="Times New Roman" w:cs="Times New Roman"/>
          <w:sz w:val="24"/>
          <w:szCs w:val="24"/>
        </w:rPr>
        <w:t>. (2016, December 8).</w:t>
      </w:r>
      <w:r w:rsidRPr="00EB4150">
        <w:rPr>
          <w:rFonts w:ascii="Times New Roman" w:hAnsi="Times New Roman" w:cs="Times New Roman"/>
          <w:sz w:val="24"/>
          <w:szCs w:val="24"/>
        </w:rPr>
        <w:t xml:space="preserve"> Funds are Selling Penn National Gaming, Inc. </w:t>
      </w:r>
      <w:r>
        <w:rPr>
          <w:rFonts w:ascii="Times New Roman" w:hAnsi="Times New Roman" w:cs="Times New Roman"/>
          <w:sz w:val="24"/>
          <w:szCs w:val="24"/>
        </w:rPr>
        <w:t>Retrieved from</w:t>
      </w:r>
      <w:r w:rsidRPr="00EB4150">
        <w:t xml:space="preserve"> </w:t>
      </w:r>
      <w:hyperlink r:id="rId6" w:history="1">
        <w:r w:rsidRPr="00B80736">
          <w:rPr>
            <w:rStyle w:val="Hyperlink"/>
            <w:rFonts w:ascii="Times New Roman" w:hAnsi="Times New Roman" w:cs="Times New Roman"/>
            <w:sz w:val="24"/>
            <w:szCs w:val="24"/>
          </w:rPr>
          <w:t>http://www.insidermonkey.com/blog/hedge-funds-are-selling-penn-national-gaming-inc-penn-500907/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3E" w:rsidRPr="00EB4150" w:rsidRDefault="0049133E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133E" w:rsidRPr="00EB4150" w:rsidRDefault="006709CD" w:rsidP="00EB41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4150">
        <w:rPr>
          <w:rFonts w:ascii="Times New Roman" w:hAnsi="Times New Roman" w:cs="Times New Roman"/>
          <w:sz w:val="24"/>
          <w:szCs w:val="24"/>
        </w:rPr>
        <w:t xml:space="preserve">Michelle Rey, Market Realist. (2016, December 2). Which Refiner Had the Highest Refining Margin in 3Q16? Retrieved from </w:t>
      </w:r>
      <w:hyperlink r:id="rId7" w:history="1">
        <w:r w:rsidRPr="00EB4150">
          <w:rPr>
            <w:rStyle w:val="Hyperlink"/>
            <w:rFonts w:ascii="Times New Roman" w:hAnsi="Times New Roman" w:cs="Times New Roman"/>
            <w:sz w:val="24"/>
            <w:szCs w:val="24"/>
          </w:rPr>
          <w:t>http://marketrealist.com/2016/12/mpc-vlo-tso-psx-highest-refining-margins-3q16/?utm_source=yahoo&amp;utm_medium=feed&amp;yptr=yahoo</w:t>
        </w:r>
      </w:hyperlink>
      <w:r w:rsidRPr="00EB41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9133E" w:rsidRPr="00EB41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809D2"/>
    <w:rsid w:val="001809D2"/>
    <w:rsid w:val="0049133E"/>
    <w:rsid w:val="006709CD"/>
    <w:rsid w:val="00A16543"/>
    <w:rsid w:val="00C071DC"/>
    <w:rsid w:val="00EB4150"/>
    <w:rsid w:val="00E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91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91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rketrealist.com/2016/12/mpc-vlo-tso-psx-highest-refining-margins-3q16/?utm_source=yahoo&amp;utm_medium=feed&amp;yptr=yaho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idermonkey.com/blog/hedge-funds-are-selling-penn-national-gaming-inc-penn-500907/" TargetMode="External"/><Relationship Id="rId5" Type="http://schemas.openxmlformats.org/officeDocument/2006/relationships/hyperlink" Target="http://www.forbes.com/sites/antoinegara/2016/12/12/why-bonus-season-is-the-next-big-tell-for-bank-stocks-after-the-trump-rally/#410d3e5634c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Douglas Wellington</cp:lastModifiedBy>
  <cp:revision>3</cp:revision>
  <dcterms:created xsi:type="dcterms:W3CDTF">2016-12-15T17:14:00Z</dcterms:created>
  <dcterms:modified xsi:type="dcterms:W3CDTF">2016-12-15T18:12:00Z</dcterms:modified>
</cp:coreProperties>
</file>