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F479" w14:textId="00E2D4FB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Husson Stock Index</w:t>
      </w:r>
    </w:p>
    <w:p w14:paraId="7014E34E" w14:textId="77777777" w:rsidR="00D54EB2" w:rsidRPr="001440EC" w:rsidRDefault="00D54EB2" w:rsidP="00243D04">
      <w:pPr>
        <w:rPr>
          <w:b/>
          <w:bCs/>
        </w:rPr>
      </w:pPr>
    </w:p>
    <w:p w14:paraId="61F81BC3" w14:textId="1C03DB28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 xml:space="preserve">Week Ended </w:t>
      </w:r>
      <w:r w:rsidR="002455F9">
        <w:rPr>
          <w:b/>
          <w:bCs/>
        </w:rPr>
        <w:t xml:space="preserve">December </w:t>
      </w:r>
      <w:r w:rsidR="00860063">
        <w:rPr>
          <w:b/>
          <w:bCs/>
        </w:rPr>
        <w:t>8</w:t>
      </w:r>
      <w:r w:rsidRPr="001440EC">
        <w:rPr>
          <w:b/>
          <w:bCs/>
        </w:rPr>
        <w:t>, 2023</w:t>
      </w:r>
    </w:p>
    <w:p w14:paraId="794FAE68" w14:textId="77777777" w:rsidR="00D54EB2" w:rsidRDefault="00D54EB2" w:rsidP="00243D04"/>
    <w:p w14:paraId="35EB6083" w14:textId="3921607E" w:rsidR="000F1CAD" w:rsidRDefault="00D54EB2" w:rsidP="000F1CAD">
      <w:pPr>
        <w:spacing w:line="480" w:lineRule="auto"/>
        <w:ind w:firstLine="720"/>
      </w:pPr>
      <w:r w:rsidRPr="00D54EB2">
        <w:t xml:space="preserve"> For the week ending </w:t>
      </w:r>
      <w:r w:rsidR="00667B5D">
        <w:t xml:space="preserve">December </w:t>
      </w:r>
      <w:r w:rsidR="00860063">
        <w:t>8</w:t>
      </w:r>
      <w:r w:rsidR="00826F10">
        <w:t>,</w:t>
      </w:r>
      <w:r w:rsidRPr="00D54EB2">
        <w:t xml:space="preserve"> 2023, the Husson Stock Index (HSI) </w:t>
      </w:r>
      <w:r w:rsidR="00A01C32">
        <w:t>closed at</w:t>
      </w:r>
      <w:r w:rsidR="00757174">
        <w:t xml:space="preserve"> 2</w:t>
      </w:r>
      <w:r w:rsidR="008879EE">
        <w:t>1</w:t>
      </w:r>
      <w:r w:rsidR="001D79B2">
        <w:t>4.26</w:t>
      </w:r>
      <w:r w:rsidR="00757174">
        <w:t xml:space="preserve">, </w:t>
      </w:r>
      <w:r w:rsidRPr="00D54EB2">
        <w:t xml:space="preserve">which is a </w:t>
      </w:r>
      <w:r w:rsidR="001D79B2">
        <w:t>0.64</w:t>
      </w:r>
      <w:r w:rsidR="00757174">
        <w:t xml:space="preserve">% increase </w:t>
      </w:r>
      <w:r w:rsidRPr="00D54EB2">
        <w:t xml:space="preserve">from the week prior. </w:t>
      </w:r>
      <w:r w:rsidR="00757174">
        <w:t>Like</w:t>
      </w:r>
      <w:r w:rsidR="00FE51EE">
        <w:t xml:space="preserve"> the HSI</w:t>
      </w:r>
      <w:r w:rsidR="00757174">
        <w:t>,</w:t>
      </w:r>
      <w:r w:rsidR="00FE51EE">
        <w:t xml:space="preserve"> both</w:t>
      </w:r>
      <w:r w:rsidR="000F1CAD">
        <w:t xml:space="preserve"> the S&amp;P 500 and the Dow Jones </w:t>
      </w:r>
      <w:r w:rsidR="00FE51EE">
        <w:t>Industrial</w:t>
      </w:r>
      <w:r w:rsidR="000F1CAD">
        <w:t xml:space="preserve"> </w:t>
      </w:r>
      <w:r w:rsidR="00757174">
        <w:t>A</w:t>
      </w:r>
      <w:r w:rsidR="00BB2ED0">
        <w:t>verage rose</w:t>
      </w:r>
      <w:r w:rsidR="00FE51EE">
        <w:t xml:space="preserve"> this week</w:t>
      </w:r>
      <w:r w:rsidR="000F1CAD">
        <w:t xml:space="preserve">. The S&amp;P 500 ended the week with a </w:t>
      </w:r>
      <w:r w:rsidR="00667B5D">
        <w:t>0.</w:t>
      </w:r>
      <w:r w:rsidR="001D79B2">
        <w:t>21</w:t>
      </w:r>
      <w:r w:rsidR="000F1CAD">
        <w:t xml:space="preserve">% </w:t>
      </w:r>
      <w:r w:rsidR="00757174">
        <w:t>increase</w:t>
      </w:r>
      <w:r w:rsidR="000F1CAD">
        <w:t xml:space="preserve"> and the Dow Jones </w:t>
      </w:r>
      <w:r w:rsidR="00BB2ED0">
        <w:t xml:space="preserve">had </w:t>
      </w:r>
      <w:r w:rsidR="000F1CAD">
        <w:t xml:space="preserve">a </w:t>
      </w:r>
      <w:r w:rsidR="001D79B2">
        <w:t>0.01</w:t>
      </w:r>
      <w:r w:rsidR="000F1CAD">
        <w:t xml:space="preserve">% </w:t>
      </w:r>
      <w:r w:rsidR="00FE51EE">
        <w:t>increase</w:t>
      </w:r>
      <w:r w:rsidRPr="00D54EB2">
        <w:t xml:space="preserve">. </w:t>
      </w:r>
      <w:r w:rsidR="00FE51EE">
        <w:t>Year t</w:t>
      </w:r>
      <w:r w:rsidRPr="00D54EB2">
        <w:t xml:space="preserve">o date, the HSI has </w:t>
      </w:r>
      <w:r w:rsidR="00FE51EE">
        <w:t xml:space="preserve">grown </w:t>
      </w:r>
      <w:r w:rsidR="00BB2ED0">
        <w:t>by</w:t>
      </w:r>
      <w:r w:rsidR="00FE51EE">
        <w:t xml:space="preserve"> </w:t>
      </w:r>
      <w:r w:rsidR="00D66A79">
        <w:t>6.53</w:t>
      </w:r>
      <w:r w:rsidR="00757174">
        <w:t>%,</w:t>
      </w:r>
      <w:r w:rsidRPr="00D54EB2">
        <w:t xml:space="preserve"> </w:t>
      </w:r>
      <w:r w:rsidR="00FE51EE">
        <w:t xml:space="preserve">while </w:t>
      </w:r>
      <w:r w:rsidRPr="00D54EB2">
        <w:t xml:space="preserve">the S&amp;P 500 </w:t>
      </w:r>
      <w:r w:rsidR="00FE51EE">
        <w:t xml:space="preserve">has </w:t>
      </w:r>
      <w:r w:rsidR="00A01C32">
        <w:t>grown</w:t>
      </w:r>
      <w:r w:rsidR="00FE51EE">
        <w:t xml:space="preserve"> by 1</w:t>
      </w:r>
      <w:r w:rsidR="00667B5D">
        <w:t>9.</w:t>
      </w:r>
      <w:r w:rsidR="00D66A79">
        <w:t>92</w:t>
      </w:r>
      <w:r w:rsidR="00FE51EE">
        <w:t>%</w:t>
      </w:r>
      <w:r w:rsidRPr="00D54EB2">
        <w:t xml:space="preserve"> and the Dow Jones Industrial Average has </w:t>
      </w:r>
      <w:r w:rsidR="00A01C32">
        <w:t>grown</w:t>
      </w:r>
      <w:r w:rsidRPr="00D54EB2">
        <w:t xml:space="preserve"> by </w:t>
      </w:r>
      <w:r w:rsidR="00667B5D">
        <w:t>9.35</w:t>
      </w:r>
      <w:r w:rsidRPr="00D54EB2">
        <w:t>%</w:t>
      </w:r>
      <w:r w:rsidR="00FE51EE">
        <w:t>.</w:t>
      </w:r>
    </w:p>
    <w:p w14:paraId="3D27555E" w14:textId="57E37A83" w:rsidR="00D54EB2" w:rsidRPr="001440EC" w:rsidRDefault="00D54EB2" w:rsidP="00D54EB2">
      <w:pPr>
        <w:jc w:val="center"/>
        <w:rPr>
          <w:b/>
          <w:bCs/>
        </w:rPr>
      </w:pPr>
      <w:r w:rsidRPr="001440EC">
        <w:rPr>
          <w:b/>
          <w:bCs/>
        </w:rPr>
        <w:t>Summary</w:t>
      </w:r>
    </w:p>
    <w:p w14:paraId="6AA85C22" w14:textId="77777777" w:rsidR="00D54EB2" w:rsidRDefault="00D54EB2" w:rsidP="00243D04"/>
    <w:p w14:paraId="1BF7ED2F" w14:textId="7584A04D" w:rsidR="00D54EB2" w:rsidRDefault="00923602" w:rsidP="00FE4D93">
      <w:pPr>
        <w:spacing w:line="480" w:lineRule="auto"/>
        <w:ind w:firstLine="720"/>
      </w:pPr>
      <w:r>
        <w:t>For the week</w:t>
      </w:r>
      <w:r w:rsidR="00D54EB2" w:rsidRPr="00D54EB2">
        <w:t xml:space="preserve"> ending </w:t>
      </w:r>
      <w:r w:rsidR="001D79B2">
        <w:t>December 8,</w:t>
      </w:r>
      <w:r w:rsidR="00D54EB2" w:rsidRPr="00D54EB2">
        <w:t xml:space="preserve"> 2023, the stock with the greatest percentage increase was</w:t>
      </w:r>
      <w:r w:rsidR="008879EE">
        <w:t xml:space="preserve"> </w:t>
      </w:r>
      <w:r w:rsidR="00D66A79">
        <w:t>Walgreens (WBA)</w:t>
      </w:r>
      <w:r w:rsidR="00D54EB2" w:rsidRPr="00D54EB2">
        <w:t xml:space="preserve">. </w:t>
      </w:r>
      <w:r w:rsidR="000F1CAD">
        <w:t xml:space="preserve">This week </w:t>
      </w:r>
      <w:r w:rsidR="00D66A79">
        <w:t>WBA</w:t>
      </w:r>
      <w:r w:rsidR="008879EE">
        <w:t xml:space="preserve"> </w:t>
      </w:r>
      <w:r w:rsidR="000F1CAD">
        <w:t xml:space="preserve">recorded a </w:t>
      </w:r>
      <w:r w:rsidR="00D66A79">
        <w:t>11.40</w:t>
      </w:r>
      <w:r w:rsidR="000F1CAD">
        <w:t>% increase in stock price from $</w:t>
      </w:r>
      <w:r w:rsidR="00D66A79">
        <w:t>20.79</w:t>
      </w:r>
      <w:r w:rsidR="00826F10">
        <w:t xml:space="preserve"> </w:t>
      </w:r>
      <w:r w:rsidR="000F1CAD">
        <w:t>to $</w:t>
      </w:r>
      <w:r w:rsidR="00D66A79">
        <w:t>23.16</w:t>
      </w:r>
      <w:r w:rsidR="000F1CAD">
        <w:t xml:space="preserve">. </w:t>
      </w:r>
      <w:r w:rsidR="00D66A79">
        <w:t>On Thursday December 7</w:t>
      </w:r>
      <w:r w:rsidR="00D66A79" w:rsidRPr="00D66A79">
        <w:rPr>
          <w:vertAlign w:val="superscript"/>
        </w:rPr>
        <w:t>th</w:t>
      </w:r>
      <w:r w:rsidR="00D66A79">
        <w:t xml:space="preserve">, WBA </w:t>
      </w:r>
      <w:r w:rsidR="00250291">
        <w:t xml:space="preserve">had a one day increase of </w:t>
      </w:r>
      <w:r w:rsidR="00D66A79">
        <w:t>8.8%.</w:t>
      </w:r>
      <w:r w:rsidR="00FE4D93">
        <w:t xml:space="preserve"> While the stock seemed to make a bounce back this week, it does not necessarily look as though this trend will continue. WBA recently reported </w:t>
      </w:r>
      <w:r w:rsidR="00FE4D93" w:rsidRPr="00FE4D93">
        <w:t>a loss of $3.1 billion for the previous ye</w:t>
      </w:r>
      <w:r w:rsidR="00250291">
        <w:t>a</w:t>
      </w:r>
      <w:r w:rsidR="00FE4D93" w:rsidRPr="00FE4D93">
        <w:t>r. Despite this, its stock is currently valued at only 0.14 times its sales,</w:t>
      </w:r>
      <w:r w:rsidR="00FE4D93">
        <w:t xml:space="preserve"> and the company's financials do not seem to be heading in the right direction. Therefore, while the stock posted a large increase this week, it is unlikely this trend will continue in the weeks to come.</w:t>
      </w:r>
      <w:r w:rsidR="003D384F">
        <w:t xml:space="preserve"> </w:t>
      </w:r>
      <w:r w:rsidR="00D54EB2" w:rsidRPr="00D54EB2">
        <w:t>The stock with the second-largest percentage growth was</w:t>
      </w:r>
      <w:r w:rsidR="00757174">
        <w:t xml:space="preserve"> </w:t>
      </w:r>
      <w:r w:rsidR="00FE4D93">
        <w:t>IDEXX Laboratories (IDXX).</w:t>
      </w:r>
      <w:r w:rsidR="00D54EB2" w:rsidRPr="00D54EB2">
        <w:t xml:space="preserve"> </w:t>
      </w:r>
      <w:r w:rsidR="00FE4D93">
        <w:t>IDXX</w:t>
      </w:r>
      <w:r w:rsidR="00D54EB2" w:rsidRPr="00D54EB2">
        <w:t xml:space="preserve"> saw a </w:t>
      </w:r>
      <w:r w:rsidR="00FE4D93">
        <w:t>10.10</w:t>
      </w:r>
      <w:r w:rsidR="00D54EB2" w:rsidRPr="00D54EB2">
        <w:t>% gain in share price from $</w:t>
      </w:r>
      <w:r w:rsidR="00FE4D93">
        <w:t>482.60</w:t>
      </w:r>
      <w:r w:rsidR="00D54EB2" w:rsidRPr="00D54EB2">
        <w:t xml:space="preserve"> to $</w:t>
      </w:r>
      <w:r w:rsidR="00FE4D93">
        <w:t>531.35</w:t>
      </w:r>
      <w:r w:rsidR="00D54EB2" w:rsidRPr="00D54EB2">
        <w:t xml:space="preserve">. </w:t>
      </w:r>
    </w:p>
    <w:p w14:paraId="458F369E" w14:textId="3CC63D25" w:rsidR="00A04A5E" w:rsidRDefault="00D54EB2" w:rsidP="007356F0">
      <w:pPr>
        <w:spacing w:line="480" w:lineRule="auto"/>
        <w:ind w:firstLine="720"/>
      </w:pPr>
      <w:r w:rsidRPr="00D54EB2">
        <w:t xml:space="preserve">This week, the stock with the largest percentage decline </w:t>
      </w:r>
      <w:r w:rsidR="00015277">
        <w:t xml:space="preserve">was </w:t>
      </w:r>
      <w:r w:rsidR="00FE4D93">
        <w:t>Charter Communications Inc. (CHTR)</w:t>
      </w:r>
      <w:r w:rsidR="00BB2ED0">
        <w:t xml:space="preserve">. </w:t>
      </w:r>
      <w:r w:rsidR="00FE4D93">
        <w:t>CHTR</w:t>
      </w:r>
      <w:r w:rsidRPr="00D54EB2">
        <w:t xml:space="preserve"> saw </w:t>
      </w:r>
      <w:r w:rsidR="00A32B9E" w:rsidRPr="00D54EB2">
        <w:t>an</w:t>
      </w:r>
      <w:r w:rsidRPr="00D54EB2">
        <w:t xml:space="preserve"> </w:t>
      </w:r>
      <w:r w:rsidR="00FE4D93">
        <w:t>8.54</w:t>
      </w:r>
      <w:r w:rsidRPr="00D54EB2">
        <w:t>% dec</w:t>
      </w:r>
      <w:r w:rsidR="00777611">
        <w:t>rease</w:t>
      </w:r>
      <w:r w:rsidRPr="00D54EB2">
        <w:t xml:space="preserve"> in stock price from </w:t>
      </w:r>
      <w:r w:rsidR="00FE51EE">
        <w:t>$</w:t>
      </w:r>
      <w:r w:rsidR="00FE4D93">
        <w:t>367.55 to 401.87</w:t>
      </w:r>
      <w:r w:rsidRPr="00D54EB2">
        <w:t>.</w:t>
      </w:r>
      <w:r w:rsidR="003B2DF5">
        <w:t xml:space="preserve"> </w:t>
      </w:r>
      <w:r w:rsidR="007B253B">
        <w:t>Not only was CHTR the worst performer on the H</w:t>
      </w:r>
      <w:r w:rsidR="00A32B9E">
        <w:t>SI</w:t>
      </w:r>
      <w:r w:rsidR="007B253B">
        <w:t xml:space="preserve"> this week, but it was also the w</w:t>
      </w:r>
      <w:r w:rsidR="00157BA1">
        <w:t>orst</w:t>
      </w:r>
      <w:r w:rsidR="007B253B">
        <w:t xml:space="preserve"> performer on the </w:t>
      </w:r>
      <w:r w:rsidR="007356F0">
        <w:t xml:space="preserve">S&amp;P 500. </w:t>
      </w:r>
      <w:proofErr w:type="gramStart"/>
      <w:r w:rsidR="00157BA1">
        <w:t>I</w:t>
      </w:r>
      <w:r w:rsidR="007356F0">
        <w:t>t seems as though</w:t>
      </w:r>
      <w:proofErr w:type="gramEnd"/>
      <w:r w:rsidR="007356F0">
        <w:t xml:space="preserve"> one potential reason for this decline is comments made by the </w:t>
      </w:r>
      <w:r w:rsidR="007356F0">
        <w:lastRenderedPageBreak/>
        <w:t xml:space="preserve">company’s Chief Financial Officer (CFO). On Tuesday (12/4), in a press release, the company's CFO notified shareholders that the company could potentially see a decline in broadband internet subscribers during the current Q4. The CFO did not </w:t>
      </w:r>
      <w:r w:rsidR="00157BA1">
        <w:t>go into</w:t>
      </w:r>
      <w:r w:rsidR="007356F0">
        <w:t xml:space="preserve"> detail as to why they may see this decline.</w:t>
      </w:r>
      <w:r w:rsidR="003B2DF5">
        <w:t xml:space="preserve"> </w:t>
      </w:r>
      <w:r w:rsidR="00826F10">
        <w:t xml:space="preserve">The </w:t>
      </w:r>
      <w:r w:rsidRPr="00D54EB2">
        <w:t>stock with the second</w:t>
      </w:r>
      <w:r w:rsidR="00896314">
        <w:t xml:space="preserve"> </w:t>
      </w:r>
      <w:r w:rsidRPr="00D54EB2">
        <w:t xml:space="preserve">worst performance this week was </w:t>
      </w:r>
      <w:r w:rsidR="00E85BA5">
        <w:t>Penn National Gaming Inc (PENN)</w:t>
      </w:r>
      <w:r w:rsidR="008E6A2D">
        <w:t>.</w:t>
      </w:r>
      <w:r w:rsidRPr="00D54EB2">
        <w:t xml:space="preserve"> This week, </w:t>
      </w:r>
      <w:r w:rsidR="00E85BA5">
        <w:t>PENN</w:t>
      </w:r>
      <w:r w:rsidRPr="00D54EB2">
        <w:t xml:space="preserve"> saw a </w:t>
      </w:r>
      <w:r w:rsidR="007356F0">
        <w:t>6.72</w:t>
      </w:r>
      <w:r w:rsidRPr="00D54EB2">
        <w:t>%</w:t>
      </w:r>
      <w:r w:rsidR="00261E69">
        <w:t xml:space="preserve"> decrease</w:t>
      </w:r>
      <w:r w:rsidRPr="00D54EB2">
        <w:t xml:space="preserve"> in stock price from $</w:t>
      </w:r>
      <w:r w:rsidR="007356F0">
        <w:t xml:space="preserve">25.58 </w:t>
      </w:r>
      <w:r w:rsidRPr="00D54EB2">
        <w:t>to $</w:t>
      </w:r>
      <w:r w:rsidR="00E85BA5">
        <w:t>2</w:t>
      </w:r>
      <w:r w:rsidR="007356F0">
        <w:t>3.86</w:t>
      </w:r>
      <w:r w:rsidR="00261E69">
        <w:t>.</w:t>
      </w:r>
    </w:p>
    <w:p w14:paraId="6503A113" w14:textId="144447C6" w:rsidR="00DD6AFD" w:rsidRPr="00CB10F2" w:rsidRDefault="00DD6AFD" w:rsidP="00DD6AFD">
      <w:pPr>
        <w:jc w:val="center"/>
        <w:rPr>
          <w:b/>
          <w:bCs/>
        </w:rPr>
      </w:pPr>
      <w:r w:rsidRPr="00CB10F2">
        <w:rPr>
          <w:b/>
          <w:bCs/>
        </w:rPr>
        <w:t>Overview</w:t>
      </w:r>
    </w:p>
    <w:p w14:paraId="1A82246A" w14:textId="0DBBB3CD" w:rsidR="00DD6AFD" w:rsidRDefault="00DD6AFD" w:rsidP="00DD6AFD">
      <w:pPr>
        <w:jc w:val="center"/>
      </w:pPr>
    </w:p>
    <w:p w14:paraId="1A49A7D7" w14:textId="77777777" w:rsidR="00B40BBC" w:rsidRDefault="00DD6AFD" w:rsidP="00B40BBC">
      <w:pPr>
        <w:spacing w:line="480" w:lineRule="auto"/>
      </w:pPr>
      <w:r>
        <w:tab/>
      </w:r>
      <w:r w:rsidR="00B40BBC">
        <w:t>The HSI was developed by Marie Kenney, while a student at Husson University, in</w:t>
      </w:r>
    </w:p>
    <w:p w14:paraId="16B8AA11" w14:textId="77777777" w:rsidR="00B40BBC" w:rsidRDefault="00B40BBC" w:rsidP="00B40BBC">
      <w:pPr>
        <w:spacing w:line="480" w:lineRule="auto"/>
      </w:pPr>
      <w:r>
        <w:t>consultation with Associate Professor J. Douglas Wellington. The index is currently being</w:t>
      </w:r>
    </w:p>
    <w:p w14:paraId="4561022D" w14:textId="77777777" w:rsidR="00B40BBC" w:rsidRDefault="00B40BBC" w:rsidP="00B40BBC">
      <w:pPr>
        <w:spacing w:line="480" w:lineRule="auto"/>
      </w:pPr>
      <w:r>
        <w:t>tracked and analyzed by Husson student Parker Deprey under the supervision of Associate</w:t>
      </w:r>
    </w:p>
    <w:p w14:paraId="1C27CD38" w14:textId="644F57DE" w:rsidR="00CB10F2" w:rsidRDefault="00B40BBC" w:rsidP="00B40BBC">
      <w:pPr>
        <w:spacing w:line="480" w:lineRule="auto"/>
      </w:pPr>
      <w:r>
        <w:t>Professor of Finance Dr. Jia Liu. The HSI currently tracks and analyzes the stocks of 2</w:t>
      </w:r>
      <w:r w:rsidR="00970712">
        <w:t xml:space="preserve">6 </w:t>
      </w:r>
      <w:r>
        <w:t xml:space="preserve">companies that are considered to </w:t>
      </w:r>
      <w:r w:rsidR="00B17473">
        <w:t>affect</w:t>
      </w:r>
      <w:r>
        <w:t xml:space="preserve"> the Maine economy. These companies are either based in Maine or have an influence on the Maine economy through employment or consumer spending. This price-weighted index offers a numerical breakdown of Maine’s economy. The analysis </w:t>
      </w:r>
      <w:r w:rsidR="00B17473">
        <w:t>investigates</w:t>
      </w:r>
      <w:r>
        <w:t xml:space="preserve"> the events of the week and finds the likely reasons the index went up or down. This index and analysis help provide a better understanding of Maine’s economy as well as explain significant changes in stock prices of the companies that comprise the HSI.</w:t>
      </w:r>
      <w:r>
        <w:rPr>
          <w:i/>
          <w:iCs/>
        </w:rPr>
        <w:t xml:space="preserve"> </w:t>
      </w:r>
    </w:p>
    <w:p w14:paraId="0A167F8C" w14:textId="731D42ED" w:rsidR="00CB10F2" w:rsidRDefault="00CB10F2" w:rsidP="00CB10F2">
      <w:pPr>
        <w:spacing w:line="480" w:lineRule="auto"/>
        <w:jc w:val="center"/>
      </w:pPr>
    </w:p>
    <w:p w14:paraId="449D6DBE" w14:textId="6687DE60" w:rsidR="00601A76" w:rsidRDefault="00601A76" w:rsidP="00CB10F2">
      <w:pPr>
        <w:spacing w:line="480" w:lineRule="auto"/>
        <w:jc w:val="center"/>
      </w:pPr>
    </w:p>
    <w:p w14:paraId="056AE63D" w14:textId="710F7212" w:rsidR="00601A76" w:rsidRDefault="00601A76" w:rsidP="00CB10F2">
      <w:pPr>
        <w:spacing w:line="480" w:lineRule="auto"/>
        <w:jc w:val="center"/>
      </w:pPr>
    </w:p>
    <w:p w14:paraId="500F7AAC" w14:textId="77777777" w:rsidR="00157BA1" w:rsidRDefault="00157BA1" w:rsidP="00CB10F2">
      <w:pPr>
        <w:spacing w:line="480" w:lineRule="auto"/>
        <w:jc w:val="center"/>
      </w:pPr>
    </w:p>
    <w:p w14:paraId="78981A6A" w14:textId="77777777" w:rsidR="00601A76" w:rsidRDefault="00601A76" w:rsidP="00CB10F2">
      <w:pPr>
        <w:spacing w:line="480" w:lineRule="auto"/>
        <w:jc w:val="center"/>
      </w:pPr>
    </w:p>
    <w:p w14:paraId="0BA4D246" w14:textId="1C80C9EE" w:rsidR="00CB10F2" w:rsidRDefault="00B40BBC" w:rsidP="00CB10F2">
      <w:pPr>
        <w:spacing w:line="480" w:lineRule="auto"/>
        <w:jc w:val="center"/>
        <w:rPr>
          <w:i/>
          <w:iCs/>
        </w:rPr>
      </w:pPr>
      <w:r w:rsidRPr="00B40BBC">
        <w:rPr>
          <w:i/>
          <w:iCs/>
        </w:rPr>
        <w:lastRenderedPageBreak/>
        <w:t>References</w:t>
      </w:r>
    </w:p>
    <w:p w14:paraId="0850BD63" w14:textId="2047A2D9" w:rsidR="00601A76" w:rsidRDefault="00601A76" w:rsidP="00601A76">
      <w:pPr>
        <w:pStyle w:val="NormalWeb"/>
        <w:ind w:left="567" w:hanging="567"/>
      </w:pPr>
      <w:r>
        <w:t xml:space="preserve">Bromberg, M. (n.d.). </w:t>
      </w:r>
      <w:r>
        <w:rPr>
          <w:i/>
          <w:iCs/>
        </w:rPr>
        <w:t>S&amp;P 500 gains and losses today: Charter drops amid broadband subscriber concerns</w:t>
      </w:r>
      <w:r>
        <w:t xml:space="preserve">. Investopedia. </w:t>
      </w:r>
      <w:hyperlink r:id="rId4" w:history="1">
        <w:r w:rsidRPr="005E3892">
          <w:rPr>
            <w:rStyle w:val="Hyperlink"/>
          </w:rPr>
          <w:t>https://www.investopedia.com/s-and-p-500-gains-and-losses-today-charter-drops-amid-broadband-subscriber-concerns-8411148?utm_campaign=quote-yahoo&amp;utm_source=yahoo&amp;utm_medium=referral</w:t>
        </w:r>
      </w:hyperlink>
      <w:r>
        <w:t xml:space="preserve"> </w:t>
      </w:r>
    </w:p>
    <w:p w14:paraId="2D06B2D1" w14:textId="624B0575" w:rsidR="00601A76" w:rsidRDefault="00601A76" w:rsidP="00601A76">
      <w:pPr>
        <w:pStyle w:val="NormalWeb"/>
        <w:ind w:left="567" w:hanging="567"/>
      </w:pPr>
      <w:r>
        <w:t xml:space="preserve">Hoium, T. (2023, December 7). </w:t>
      </w:r>
      <w:r>
        <w:rPr>
          <w:i/>
          <w:iCs/>
        </w:rPr>
        <w:t>Why Walgreens Boots Alliance shares jumped 8.8% Today</w:t>
      </w:r>
      <w:r>
        <w:t xml:space="preserve">. The Motley Fool. </w:t>
      </w:r>
      <w:hyperlink r:id="rId5" w:history="1">
        <w:r w:rsidRPr="005E3892">
          <w:rPr>
            <w:rStyle w:val="Hyperlink"/>
          </w:rPr>
          <w:t>https://www.fool.com/investing/2023/12/07/why-walgreens-boots-alliance-shares-jumped-88-toda/?source=eptyholnk0000202&amp;utm_source=yahoo-host&amp;utm_medium=feed&amp;utm_campaign=article</w:t>
        </w:r>
      </w:hyperlink>
      <w:r>
        <w:t xml:space="preserve"> </w:t>
      </w:r>
    </w:p>
    <w:p w14:paraId="13CF60FE" w14:textId="47723302" w:rsidR="002C0626" w:rsidRDefault="002C0626" w:rsidP="002C0626">
      <w:pPr>
        <w:spacing w:line="480" w:lineRule="auto"/>
        <w:rPr>
          <w:i/>
          <w:iCs/>
        </w:rPr>
      </w:pPr>
    </w:p>
    <w:p w14:paraId="6485CCDD" w14:textId="77777777" w:rsidR="00CB10F2" w:rsidRDefault="00CB10F2" w:rsidP="00CB10F2">
      <w:pPr>
        <w:spacing w:before="20" w:after="260" w:line="480" w:lineRule="auto"/>
        <w:jc w:val="center"/>
      </w:pPr>
      <w:r>
        <w:rPr>
          <w:b/>
        </w:rPr>
        <w:t>Composition of the Husson Stock Index (HSI)</w:t>
      </w:r>
    </w:p>
    <w:tbl>
      <w:tblPr>
        <w:tblW w:w="9345" w:type="dxa"/>
        <w:jc w:val="center"/>
        <w:tblLayout w:type="fixed"/>
        <w:tblLook w:val="0400" w:firstRow="0" w:lastRow="0" w:firstColumn="0" w:lastColumn="0" w:noHBand="0" w:noVBand="1"/>
      </w:tblPr>
      <w:tblGrid>
        <w:gridCol w:w="1854"/>
        <w:gridCol w:w="3588"/>
        <w:gridCol w:w="1371"/>
        <w:gridCol w:w="2532"/>
      </w:tblGrid>
      <w:tr w:rsidR="00CB10F2" w14:paraId="77281E70" w14:textId="77777777" w:rsidTr="00C34B83">
        <w:trPr>
          <w:trHeight w:val="1689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11984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Ticker</w:t>
            </w:r>
          </w:p>
          <w:p w14:paraId="370CD7FC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Symbol:</w:t>
            </w:r>
          </w:p>
          <w:p w14:paraId="02C6C248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Exchange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EE91" w14:textId="77777777" w:rsidR="00CB10F2" w:rsidRDefault="00CB10F2" w:rsidP="00C34B83">
            <w:pPr>
              <w:spacing w:line="254" w:lineRule="auto"/>
            </w:pPr>
          </w:p>
          <w:p w14:paraId="1728032D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Stock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F4D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Maine</w:t>
            </w:r>
          </w:p>
          <w:p w14:paraId="4D023187" w14:textId="77777777" w:rsidR="00CB10F2" w:rsidRDefault="00CB10F2" w:rsidP="00C34B83">
            <w:pPr>
              <w:spacing w:before="40" w:after="60" w:line="480" w:lineRule="auto"/>
              <w:jc w:val="center"/>
            </w:pPr>
            <w:r>
              <w:rPr>
                <w:b/>
                <w:color w:val="000000"/>
              </w:rPr>
              <w:t>Affiliation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A539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D8E3" w14:textId="77777777" w:rsidR="00CB10F2" w:rsidRDefault="00CB10F2" w:rsidP="00C34B83">
            <w:pPr>
              <w:spacing w:line="254" w:lineRule="auto"/>
            </w:pPr>
          </w:p>
          <w:p w14:paraId="01B77C4C" w14:textId="77777777" w:rsidR="00CB10F2" w:rsidRDefault="00CB10F2" w:rsidP="00C34B83">
            <w:pPr>
              <w:spacing w:before="220" w:after="200" w:line="480" w:lineRule="auto"/>
              <w:jc w:val="center"/>
            </w:pPr>
            <w:r>
              <w:rPr>
                <w:b/>
                <w:color w:val="000000"/>
              </w:rPr>
              <w:t>Sector</w:t>
            </w:r>
          </w:p>
        </w:tc>
      </w:tr>
      <w:tr w:rsidR="00CB10F2" w14:paraId="054EA25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49CA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AGR: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BC9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Avangrid,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B06A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A0B4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Utilities</w:t>
            </w:r>
          </w:p>
        </w:tc>
      </w:tr>
      <w:tr w:rsidR="00CB10F2" w14:paraId="2BF5FC8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7BD4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BAC: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416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Bank of America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29C1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B93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3C792422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552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BHB: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CB7B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Bar Harbor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FFD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2AB0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57C31BA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C035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91C6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Camden National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2DE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BAD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6265EFE7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9BDF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CHTR: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ACD0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Charter Communications,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88D3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F35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Communications Services</w:t>
            </w:r>
          </w:p>
        </w:tc>
      </w:tr>
      <w:tr w:rsidR="00CB10F2" w14:paraId="376F0D47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164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CL: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D798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Colgate-Palmolive Company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C2D8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C373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76D019B5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D1D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DRI: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5A1B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Darden Restaurants,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9E4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339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Discretionaries</w:t>
            </w:r>
          </w:p>
        </w:tc>
      </w:tr>
      <w:tr w:rsidR="00CB10F2" w14:paraId="21C3796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7363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FNLC: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84A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First Bancorp,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E0A6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0FFD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71566A6C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4406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771C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General Dynamics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5C32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B93E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27D709E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D99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HLT: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6B18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Hilton Worldwide Holdings,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5DF1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C34A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Discretionaries</w:t>
            </w:r>
          </w:p>
        </w:tc>
      </w:tr>
      <w:tr w:rsidR="00CB10F2" w14:paraId="6B17AD73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637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8EFC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Home Depot,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443E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D796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Discretionaries</w:t>
            </w:r>
          </w:p>
        </w:tc>
      </w:tr>
      <w:tr w:rsidR="00CB10F2" w14:paraId="5DD989A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5FBB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ICCC: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6FE9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ImmuCell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1AF8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7FBF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49630E6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350A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IDXX: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9968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IDEXX Laboratories,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0385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F560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Health Care</w:t>
            </w:r>
          </w:p>
        </w:tc>
      </w:tr>
      <w:tr w:rsidR="00CB10F2" w14:paraId="2AAE66BA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C351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CE17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Lowe's Companies,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2315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B259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Discretionaries</w:t>
            </w:r>
          </w:p>
        </w:tc>
      </w:tr>
      <w:tr w:rsidR="00CB10F2" w14:paraId="4CA16F0F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7C8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6361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McDonald's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6531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9CC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Discretionaries</w:t>
            </w:r>
          </w:p>
        </w:tc>
      </w:tr>
      <w:tr w:rsidR="00CB10F2" w14:paraId="656C555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E7A8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NBN: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F4BF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Northeast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2CC3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Maine-based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0AF9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23B17891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3F57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D2C9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Penn National Gaming,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4DD45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98B4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Discretionaries</w:t>
            </w:r>
          </w:p>
        </w:tc>
      </w:tr>
      <w:tr w:rsidR="00CB10F2" w14:paraId="5C600258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DB36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RTX:NYSE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88D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Raytheon Technologies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5C1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BD17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47FB68F6" w14:textId="77777777" w:rsidTr="00C34B83">
        <w:trPr>
          <w:trHeight w:val="95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6DFAE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TD: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FFDC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The Toronto-Dominion Bank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6FC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A521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E78F99B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78D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TMUS: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690E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T-Mobile US,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265C9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77E6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Services</w:t>
            </w:r>
          </w:p>
        </w:tc>
      </w:tr>
      <w:tr w:rsidR="00CB10F2" w14:paraId="100E0526" w14:textId="77777777" w:rsidTr="00C34B83">
        <w:trPr>
          <w:trHeight w:val="965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C6E0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UPS;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5B7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United Parcel Service,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58D4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A2FF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Industrials</w:t>
            </w:r>
          </w:p>
        </w:tc>
      </w:tr>
      <w:tr w:rsidR="00CB10F2" w14:paraId="31FEB835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8390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lastRenderedPageBreak/>
              <w:t>UNM: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950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Unum Group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FA15B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E228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Financials</w:t>
            </w:r>
          </w:p>
        </w:tc>
      </w:tr>
      <w:tr w:rsidR="00CB10F2" w14:paraId="049F3DB4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DA12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VLO: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BE4C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Valero Energy Corporation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3918F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405CD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Energy</w:t>
            </w:r>
          </w:p>
        </w:tc>
      </w:tr>
      <w:tr w:rsidR="00CB10F2" w14:paraId="77F8DCEC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EC6A7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WMT: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7F19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Walmart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B6674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61FA6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  <w:tr w:rsidR="00CB10F2" w14:paraId="21271A7E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03DBA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WEX: NYSE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CC2F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WEX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F5E23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B1C3C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Information Technology</w:t>
            </w:r>
          </w:p>
        </w:tc>
      </w:tr>
      <w:tr w:rsidR="00CB10F2" w14:paraId="2F557106" w14:textId="77777777" w:rsidTr="00C34B83">
        <w:trPr>
          <w:trHeight w:val="980"/>
          <w:jc w:val="center"/>
        </w:trPr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00E70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WBA: NASDAQ</w:t>
            </w:r>
          </w:p>
        </w:tc>
        <w:tc>
          <w:tcPr>
            <w:tcW w:w="3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6E781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Walgreens Boots Alliance, Inc.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C33C8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Presence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B3322" w14:textId="77777777" w:rsidR="00CB10F2" w:rsidRDefault="00CB10F2" w:rsidP="00C34B83">
            <w:pPr>
              <w:spacing w:before="80" w:after="80" w:line="480" w:lineRule="auto"/>
            </w:pPr>
            <w:r>
              <w:rPr>
                <w:color w:val="000000"/>
              </w:rPr>
              <w:t>Consumer Staples</w:t>
            </w:r>
          </w:p>
        </w:tc>
      </w:tr>
    </w:tbl>
    <w:p w14:paraId="33ABF0C5" w14:textId="77777777" w:rsidR="00CB10F2" w:rsidRPr="00CB10F2" w:rsidRDefault="00CB10F2" w:rsidP="00CB10F2">
      <w:pPr>
        <w:spacing w:line="480" w:lineRule="auto"/>
      </w:pPr>
    </w:p>
    <w:sectPr w:rsidR="00CB10F2" w:rsidRPr="00CB10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92"/>
    <w:rsid w:val="00015277"/>
    <w:rsid w:val="0004517D"/>
    <w:rsid w:val="000609FC"/>
    <w:rsid w:val="000810AD"/>
    <w:rsid w:val="00085A3B"/>
    <w:rsid w:val="000B47D4"/>
    <w:rsid w:val="000B4B43"/>
    <w:rsid w:val="000E0628"/>
    <w:rsid w:val="000F1CAD"/>
    <w:rsid w:val="001440EC"/>
    <w:rsid w:val="00157BA1"/>
    <w:rsid w:val="0016548F"/>
    <w:rsid w:val="00173C8E"/>
    <w:rsid w:val="0019586E"/>
    <w:rsid w:val="001D26D3"/>
    <w:rsid w:val="001D79B2"/>
    <w:rsid w:val="001D7D6E"/>
    <w:rsid w:val="001F4617"/>
    <w:rsid w:val="0020384D"/>
    <w:rsid w:val="00243D04"/>
    <w:rsid w:val="002455F9"/>
    <w:rsid w:val="00250291"/>
    <w:rsid w:val="00261E69"/>
    <w:rsid w:val="00276A57"/>
    <w:rsid w:val="002A0BA6"/>
    <w:rsid w:val="002C0492"/>
    <w:rsid w:val="002C0626"/>
    <w:rsid w:val="003074F3"/>
    <w:rsid w:val="003172CB"/>
    <w:rsid w:val="00330455"/>
    <w:rsid w:val="00341679"/>
    <w:rsid w:val="00392B03"/>
    <w:rsid w:val="003B2DF5"/>
    <w:rsid w:val="003C669E"/>
    <w:rsid w:val="003D384F"/>
    <w:rsid w:val="003F5842"/>
    <w:rsid w:val="0045039F"/>
    <w:rsid w:val="00481DED"/>
    <w:rsid w:val="004F7FF2"/>
    <w:rsid w:val="0050406E"/>
    <w:rsid w:val="0054335A"/>
    <w:rsid w:val="00577B74"/>
    <w:rsid w:val="0058542B"/>
    <w:rsid w:val="005934AB"/>
    <w:rsid w:val="00601A76"/>
    <w:rsid w:val="0061433B"/>
    <w:rsid w:val="006461E9"/>
    <w:rsid w:val="0064758C"/>
    <w:rsid w:val="006477FA"/>
    <w:rsid w:val="00667B5D"/>
    <w:rsid w:val="006B4DDE"/>
    <w:rsid w:val="006D3D01"/>
    <w:rsid w:val="007356F0"/>
    <w:rsid w:val="00752046"/>
    <w:rsid w:val="00757174"/>
    <w:rsid w:val="00777611"/>
    <w:rsid w:val="00781952"/>
    <w:rsid w:val="007A225D"/>
    <w:rsid w:val="007B253B"/>
    <w:rsid w:val="00823DEB"/>
    <w:rsid w:val="00826F10"/>
    <w:rsid w:val="008319C8"/>
    <w:rsid w:val="00860063"/>
    <w:rsid w:val="008879EE"/>
    <w:rsid w:val="00896314"/>
    <w:rsid w:val="008B1411"/>
    <w:rsid w:val="008E6A2D"/>
    <w:rsid w:val="00923602"/>
    <w:rsid w:val="00933A26"/>
    <w:rsid w:val="00970712"/>
    <w:rsid w:val="00987B94"/>
    <w:rsid w:val="00A008F3"/>
    <w:rsid w:val="00A01C32"/>
    <w:rsid w:val="00A04615"/>
    <w:rsid w:val="00A04A5E"/>
    <w:rsid w:val="00A202C0"/>
    <w:rsid w:val="00A32B9E"/>
    <w:rsid w:val="00A471E5"/>
    <w:rsid w:val="00A73CA6"/>
    <w:rsid w:val="00A82F54"/>
    <w:rsid w:val="00A910A2"/>
    <w:rsid w:val="00A9566A"/>
    <w:rsid w:val="00B17473"/>
    <w:rsid w:val="00B40BBC"/>
    <w:rsid w:val="00B46280"/>
    <w:rsid w:val="00B86D19"/>
    <w:rsid w:val="00BB0D90"/>
    <w:rsid w:val="00BB2ED0"/>
    <w:rsid w:val="00BB6D1E"/>
    <w:rsid w:val="00BE163C"/>
    <w:rsid w:val="00C03087"/>
    <w:rsid w:val="00C172F7"/>
    <w:rsid w:val="00C95808"/>
    <w:rsid w:val="00CB10F2"/>
    <w:rsid w:val="00CD21FF"/>
    <w:rsid w:val="00CD4FC6"/>
    <w:rsid w:val="00D54EB2"/>
    <w:rsid w:val="00D66A79"/>
    <w:rsid w:val="00DB778D"/>
    <w:rsid w:val="00DD6AFD"/>
    <w:rsid w:val="00E043D7"/>
    <w:rsid w:val="00E27BB0"/>
    <w:rsid w:val="00E478D1"/>
    <w:rsid w:val="00E56E0B"/>
    <w:rsid w:val="00E85BA5"/>
    <w:rsid w:val="00EA1C66"/>
    <w:rsid w:val="00F11C50"/>
    <w:rsid w:val="00F50C05"/>
    <w:rsid w:val="00F537DF"/>
    <w:rsid w:val="00F74710"/>
    <w:rsid w:val="00FA3775"/>
    <w:rsid w:val="00FE3045"/>
    <w:rsid w:val="00FE4D93"/>
    <w:rsid w:val="00FE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1BB89E"/>
  <w15:chartTrackingRefBased/>
  <w15:docId w15:val="{20BA3C4E-CB7C-344C-A489-6BC8EDB6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layer--absolute">
    <w:name w:val="textlayer--absolute"/>
    <w:basedOn w:val="DefaultParagraphFont"/>
    <w:rsid w:val="000609FC"/>
  </w:style>
  <w:style w:type="paragraph" w:styleId="NormalWeb">
    <w:name w:val="Normal (Web)"/>
    <w:basedOn w:val="Normal"/>
    <w:uiPriority w:val="99"/>
    <w:unhideWhenUsed/>
    <w:rsid w:val="00CB10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30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0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204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50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ol.com/investing/2023/12/07/why-walgreens-boots-alliance-shares-jumped-88-toda/?source=eptyholnk0000202&amp;utm_source=yahoo-host&amp;utm_medium=feed&amp;utm_campaign=article" TargetMode="External"/><Relationship Id="rId4" Type="http://schemas.openxmlformats.org/officeDocument/2006/relationships/hyperlink" Target="https://www.investopedia.com/s-and-p-500-gains-and-losses-today-charter-drops-amid-broadband-subscriber-concerns-8411148?utm_campaign=quote-yahoo&amp;utm_source=yahoo&amp;utm_medium=refer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 L. Deprey</dc:creator>
  <cp:keywords/>
  <dc:description/>
  <cp:lastModifiedBy>Jia Liu</cp:lastModifiedBy>
  <cp:revision>4</cp:revision>
  <dcterms:created xsi:type="dcterms:W3CDTF">2023-12-09T17:53:00Z</dcterms:created>
  <dcterms:modified xsi:type="dcterms:W3CDTF">2023-12-10T18:30:00Z</dcterms:modified>
</cp:coreProperties>
</file>