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F479" w14:textId="00E2D4FB" w:rsidR="00D54EB2" w:rsidRPr="001440EC" w:rsidRDefault="00D54EB2" w:rsidP="00D54EB2">
      <w:pPr>
        <w:jc w:val="center"/>
        <w:rPr>
          <w:b/>
          <w:bCs/>
        </w:rPr>
      </w:pPr>
      <w:proofErr w:type="spellStart"/>
      <w:r w:rsidRPr="001440EC">
        <w:rPr>
          <w:b/>
          <w:bCs/>
        </w:rPr>
        <w:t>Husson</w:t>
      </w:r>
      <w:proofErr w:type="spellEnd"/>
      <w:r w:rsidRPr="001440EC">
        <w:rPr>
          <w:b/>
          <w:bCs/>
        </w:rPr>
        <w:t xml:space="preserve"> Stock Index</w:t>
      </w:r>
    </w:p>
    <w:p w14:paraId="7014E34E" w14:textId="77777777" w:rsidR="00D54EB2" w:rsidRPr="001440EC" w:rsidRDefault="00D54EB2" w:rsidP="00243D04">
      <w:pPr>
        <w:rPr>
          <w:b/>
          <w:bCs/>
        </w:rPr>
      </w:pPr>
    </w:p>
    <w:p w14:paraId="61F81BC3" w14:textId="77777777" w:rsidR="00D54EB2" w:rsidRPr="001440EC" w:rsidRDefault="00D54EB2" w:rsidP="00D54EB2">
      <w:pPr>
        <w:jc w:val="center"/>
        <w:rPr>
          <w:b/>
          <w:bCs/>
        </w:rPr>
      </w:pPr>
      <w:r w:rsidRPr="001440EC">
        <w:rPr>
          <w:b/>
          <w:bCs/>
        </w:rPr>
        <w:t>Week Ended October 6, 2023</w:t>
      </w:r>
    </w:p>
    <w:p w14:paraId="794FAE68" w14:textId="77777777" w:rsidR="00D54EB2" w:rsidRDefault="00D54EB2" w:rsidP="00243D04"/>
    <w:p w14:paraId="5779BC19" w14:textId="640EBAC6" w:rsidR="00D54EB2" w:rsidRDefault="00D54EB2" w:rsidP="008B1411">
      <w:pPr>
        <w:spacing w:line="480" w:lineRule="auto"/>
        <w:ind w:firstLine="720"/>
      </w:pPr>
      <w:r w:rsidRPr="00D54EB2">
        <w:t xml:space="preserve"> For the week ending October 13, 2023, the </w:t>
      </w:r>
      <w:proofErr w:type="spellStart"/>
      <w:r w:rsidRPr="00D54EB2">
        <w:t>Husson</w:t>
      </w:r>
      <w:proofErr w:type="spellEnd"/>
      <w:r w:rsidRPr="00D54EB2">
        <w:t xml:space="preserve"> Stock Index (HSI) saw an increase for the first time in three weeks. The index ended the week at 202.22, a 0.86% increase from the week prior. The S&amp;P 500 recorded a</w:t>
      </w:r>
      <w:r w:rsidR="00BB0D90">
        <w:t xml:space="preserve"> growth of</w:t>
      </w:r>
      <w:r w:rsidRPr="00D54EB2">
        <w:t xml:space="preserve"> 0.45%, and the Dow Jones Industrial Average </w:t>
      </w:r>
      <w:r w:rsidR="00CC7F8F">
        <w:t>grew</w:t>
      </w:r>
      <w:r w:rsidRPr="00D54EB2">
        <w:t xml:space="preserve"> 0.60% from last week. With </w:t>
      </w:r>
      <w:r w:rsidR="00BB0D90">
        <w:t>the increase of</w:t>
      </w:r>
      <w:r w:rsidRPr="00D54EB2">
        <w:t xml:space="preserve"> the index this week, the HSI has returned to a positive year-to-date growth. To date, the HSI has </w:t>
      </w:r>
      <w:r w:rsidR="00CC7F8F">
        <w:t>increased by</w:t>
      </w:r>
      <w:r w:rsidRPr="00D54EB2">
        <w:t xml:space="preserve"> 0.54%, the S&amp;P 500 has </w:t>
      </w:r>
      <w:r w:rsidR="00CC7F8F">
        <w:t xml:space="preserve">grown by </w:t>
      </w:r>
      <w:r w:rsidRPr="00D54EB2">
        <w:t xml:space="preserve">12.72%, and the Dow Jones Industrial Average has grown by 1.39%. </w:t>
      </w:r>
    </w:p>
    <w:p w14:paraId="3D27555E" w14:textId="57E37A83" w:rsidR="00D54EB2" w:rsidRPr="001440EC" w:rsidRDefault="00D54EB2" w:rsidP="00D54EB2">
      <w:pPr>
        <w:jc w:val="center"/>
        <w:rPr>
          <w:b/>
          <w:bCs/>
        </w:rPr>
      </w:pPr>
      <w:r w:rsidRPr="001440EC">
        <w:rPr>
          <w:b/>
          <w:bCs/>
        </w:rPr>
        <w:t>Summary</w:t>
      </w:r>
    </w:p>
    <w:p w14:paraId="6AA85C22" w14:textId="77777777" w:rsidR="00D54EB2" w:rsidRDefault="00D54EB2" w:rsidP="00243D04"/>
    <w:p w14:paraId="1BF7ED2F" w14:textId="4BABB7B8" w:rsidR="00D54EB2" w:rsidRDefault="00923602" w:rsidP="00392216">
      <w:pPr>
        <w:spacing w:line="480" w:lineRule="auto"/>
        <w:ind w:firstLine="720"/>
      </w:pPr>
      <w:r>
        <w:t>For the week</w:t>
      </w:r>
      <w:r w:rsidR="00D54EB2" w:rsidRPr="00D54EB2">
        <w:t xml:space="preserve"> ending October </w:t>
      </w:r>
      <w:r>
        <w:t>13</w:t>
      </w:r>
      <w:r w:rsidR="00D54EB2" w:rsidRPr="00D54EB2">
        <w:t>, 2023, the stock with the greatest percentage increase was Rite Aid Corporation (RAD). Once again, this is still a surprise as discussions of the company's bankruptcy plans continue to grow. This week, RAD saw a 20.37% increase or a $0.11 increase per share, from $0.54 to $0.65. While this is the second week in a row that Rite Aid ha</w:t>
      </w:r>
      <w:r w:rsidR="00CC7F8F">
        <w:t>s had</w:t>
      </w:r>
      <w:r w:rsidR="00D54EB2" w:rsidRPr="00D54EB2">
        <w:t xml:space="preserve"> a large increase, there is no information to support that this will be a trend. RAD is still facing potential delisting from the NYSE, and there are still plans of downsizing by roughly 500 stores as they prepare for bankruptcy. </w:t>
      </w:r>
      <w:r w:rsidR="00CC7F8F">
        <w:t xml:space="preserve">According to </w:t>
      </w:r>
      <w:r w:rsidR="00CC7F8F" w:rsidRPr="00CC7F8F">
        <w:t xml:space="preserve">Todd Campbell </w:t>
      </w:r>
      <w:r w:rsidR="00CC7F8F">
        <w:t xml:space="preserve">of </w:t>
      </w:r>
      <w:r w:rsidR="00CC7F8F" w:rsidRPr="00392216">
        <w:rPr>
          <w:i/>
          <w:iCs/>
        </w:rPr>
        <w:t>The Street</w:t>
      </w:r>
      <w:r w:rsidR="00CC7F8F">
        <w:t xml:space="preserve">, </w:t>
      </w:r>
      <w:r w:rsidR="00D54EB2" w:rsidRPr="00D54EB2">
        <w:t>"A retail store chain on the verge of Chapter 11 bankruptcy could shutter one-quarter of its 2,200 stores." The main reasons for Rite Aid’s struggles, including a slip in sales, can be directly related to increased competition from businesses such as Walgreens, CVS, and online retailers, as well as an increase in theft, which has jumped to "a 9 million dollar increase in retail store shrink</w:t>
      </w:r>
      <w:r w:rsidR="00BB0D90">
        <w:t>”.</w:t>
      </w:r>
      <w:r w:rsidR="00D54EB2" w:rsidRPr="00D54EB2">
        <w:t xml:space="preserve"> Retail store shrink is the term in the industry to track losses due to theft and lost </w:t>
      </w:r>
      <w:r w:rsidR="00D54EB2" w:rsidRPr="00D54EB2">
        <w:lastRenderedPageBreak/>
        <w:t xml:space="preserve">inventory. The stock with the second-largest percentage growth was General Dynamic Corporation (GD). GD saw a 10.50% gain in share price from $219.94 to $243.04. </w:t>
      </w:r>
    </w:p>
    <w:p w14:paraId="458F369E" w14:textId="3164C422" w:rsidR="00A04A5E" w:rsidRPr="00D54EB2" w:rsidRDefault="00D54EB2" w:rsidP="00923602">
      <w:pPr>
        <w:spacing w:line="480" w:lineRule="auto"/>
        <w:ind w:firstLine="720"/>
      </w:pPr>
      <w:r w:rsidRPr="00D54EB2">
        <w:t xml:space="preserve">This week, the stock with the largest percentage decline was </w:t>
      </w:r>
      <w:proofErr w:type="spellStart"/>
      <w:r w:rsidRPr="00D54EB2">
        <w:t>ImmuCell</w:t>
      </w:r>
      <w:proofErr w:type="spellEnd"/>
      <w:r w:rsidRPr="00D54EB2">
        <w:t xml:space="preserve"> Corporation (ICCC). ICCC </w:t>
      </w:r>
      <w:r w:rsidR="00C41E38">
        <w:t xml:space="preserve">stock dropped </w:t>
      </w:r>
      <w:r w:rsidRPr="00D54EB2">
        <w:t>7.89%</w:t>
      </w:r>
      <w:r w:rsidR="00C41E38">
        <w:t xml:space="preserve">, </w:t>
      </w:r>
      <w:r w:rsidRPr="00D54EB2">
        <w:t xml:space="preserve">from $5.45 to $5.02. </w:t>
      </w:r>
      <w:proofErr w:type="spellStart"/>
      <w:r w:rsidRPr="00D54EB2">
        <w:t>ImmuCell</w:t>
      </w:r>
      <w:proofErr w:type="spellEnd"/>
      <w:r w:rsidRPr="00D54EB2">
        <w:t xml:space="preserve"> Corporation is an animal health company that creates and distributes products that attempt to improve the health and increase productivity of cattle. On October 5th, 2023, the company released its "Preliminary, Unaudited Total Sales Results." The report showed that for the nine-month period ending September 30th and the one-year period ending September 30th, they</w:t>
      </w:r>
      <w:r w:rsidR="00C41E38">
        <w:t xml:space="preserve"> had</w:t>
      </w:r>
      <w:r w:rsidRPr="00D54EB2">
        <w:t xml:space="preserve"> a 16% decrease in sales and a 19% decrease in sales. This 9-month and 1-year decrease could be directly correlated to the decrease in share price. The stock with the second-worst performance this week was IDEXX Laboratories Inc. (IDXX). This week, IDXX </w:t>
      </w:r>
      <w:r w:rsidR="00C41E38">
        <w:t xml:space="preserve">stock price went down by </w:t>
      </w:r>
      <w:r w:rsidRPr="00D54EB2">
        <w:t>4.44%</w:t>
      </w:r>
      <w:r w:rsidR="00C41E38">
        <w:t xml:space="preserve"> </w:t>
      </w:r>
      <w:r w:rsidRPr="00D54EB2">
        <w:t>from $445.98 to $426.18.</w:t>
      </w:r>
    </w:p>
    <w:p w14:paraId="6503A113" w14:textId="144447C6" w:rsidR="00DD6AFD" w:rsidRPr="00CB10F2" w:rsidRDefault="00DD6AFD" w:rsidP="00DD6AFD">
      <w:pPr>
        <w:jc w:val="center"/>
        <w:rPr>
          <w:b/>
          <w:bCs/>
        </w:rPr>
      </w:pPr>
      <w:r w:rsidRPr="00CB10F2">
        <w:rPr>
          <w:b/>
          <w:bCs/>
        </w:rPr>
        <w:t>Overview</w:t>
      </w:r>
    </w:p>
    <w:p w14:paraId="1A82246A" w14:textId="0DBBB3CD" w:rsidR="00DD6AFD" w:rsidRDefault="00DD6AFD" w:rsidP="00DD6AFD">
      <w:pPr>
        <w:jc w:val="center"/>
      </w:pPr>
    </w:p>
    <w:p w14:paraId="1A49A7D7" w14:textId="77777777" w:rsidR="00B40BBC" w:rsidRDefault="00DD6AFD" w:rsidP="00B40BBC">
      <w:pPr>
        <w:spacing w:line="480" w:lineRule="auto"/>
      </w:pPr>
      <w:r>
        <w:tab/>
      </w:r>
      <w:r w:rsidR="00B40BBC">
        <w:t>The HSI was developed by Marie Kenney, while a student at Husson University, in</w:t>
      </w:r>
    </w:p>
    <w:p w14:paraId="16B8AA11" w14:textId="77777777" w:rsidR="00B40BBC" w:rsidRDefault="00B40BBC" w:rsidP="00B40BBC">
      <w:pPr>
        <w:spacing w:line="480" w:lineRule="auto"/>
      </w:pPr>
      <w:r>
        <w:t>consultation with Associate Professor J. Douglas Wellington. The index is currently being</w:t>
      </w:r>
    </w:p>
    <w:p w14:paraId="4561022D" w14:textId="77777777" w:rsidR="00B40BBC" w:rsidRDefault="00B40BBC" w:rsidP="00B40BBC">
      <w:pPr>
        <w:spacing w:line="480" w:lineRule="auto"/>
      </w:pPr>
      <w:r>
        <w:t>tracked and analyzed by Husson student Parker Deprey under the supervision of Associate</w:t>
      </w:r>
    </w:p>
    <w:p w14:paraId="1C27CD38" w14:textId="2A1FA222" w:rsidR="00CB10F2" w:rsidRDefault="00B40BBC" w:rsidP="00B40BBC">
      <w:pPr>
        <w:spacing w:line="480" w:lineRule="auto"/>
      </w:pPr>
      <w:r>
        <w:t xml:space="preserve">Professor of Finance Dr. Jia Liu. The HSI currently tracks and analyzes the stocks of 27 companies that are considered to </w:t>
      </w:r>
      <w:r w:rsidR="00B17473">
        <w:t>affect</w:t>
      </w:r>
      <w:r>
        <w:t xml:space="preserve"> the Maine economy. These companies are either based in Maine or have an influence on the Maine economy through employment or consumer spending. This price-weighted index offers a numerical breakdown of Maine’s economy. The analysis </w:t>
      </w:r>
      <w:r w:rsidR="00B17473">
        <w:t>investigates</w:t>
      </w:r>
      <w:r>
        <w:t xml:space="preserve"> the events of the week and finds the likely reasons the index went up or </w:t>
      </w:r>
      <w:r>
        <w:lastRenderedPageBreak/>
        <w:t>down. This index and analysis help provide a better understanding of Maine’s economy as well as explain significant changes in stock prices of the companies that comprise the HSI.</w:t>
      </w:r>
      <w:r>
        <w:rPr>
          <w:i/>
          <w:iCs/>
        </w:rPr>
        <w:t xml:space="preserve"> </w:t>
      </w:r>
    </w:p>
    <w:p w14:paraId="0A167F8C" w14:textId="061FC3BD" w:rsidR="00CB10F2" w:rsidRDefault="00CB10F2" w:rsidP="00CB10F2">
      <w:pPr>
        <w:spacing w:line="480" w:lineRule="auto"/>
        <w:jc w:val="center"/>
      </w:pPr>
    </w:p>
    <w:p w14:paraId="0BA4D246" w14:textId="7185A4FE" w:rsidR="00CB10F2" w:rsidRDefault="00B40BBC" w:rsidP="00CB10F2">
      <w:pPr>
        <w:spacing w:line="480" w:lineRule="auto"/>
        <w:jc w:val="center"/>
        <w:rPr>
          <w:i/>
          <w:iCs/>
        </w:rPr>
      </w:pPr>
      <w:r w:rsidRPr="00B40BBC">
        <w:rPr>
          <w:i/>
          <w:iCs/>
        </w:rPr>
        <w:t>References</w:t>
      </w:r>
    </w:p>
    <w:p w14:paraId="4633B0ED" w14:textId="23316649" w:rsidR="007A225D" w:rsidRDefault="007A225D" w:rsidP="00AF53CA">
      <w:pPr>
        <w:pStyle w:val="NormalWeb"/>
        <w:ind w:left="567" w:hanging="567"/>
      </w:pPr>
      <w:r>
        <w:t xml:space="preserve">Yahoo! (n.d.-b). </w:t>
      </w:r>
      <w:proofErr w:type="spellStart"/>
      <w:r>
        <w:rPr>
          <w:i/>
          <w:iCs/>
        </w:rPr>
        <w:t>ImmuCell</w:t>
      </w:r>
      <w:proofErr w:type="spellEnd"/>
      <w:r>
        <w:rPr>
          <w:i/>
          <w:iCs/>
        </w:rPr>
        <w:t xml:space="preserve"> announces preliminary, unaudited sales results for Q3 2023</w:t>
      </w:r>
      <w:r>
        <w:t xml:space="preserve">. Yahoo! Finance. </w:t>
      </w:r>
      <w:hyperlink r:id="rId4" w:history="1">
        <w:r w:rsidRPr="00C81309">
          <w:rPr>
            <w:rStyle w:val="Hyperlink"/>
          </w:rPr>
          <w:t>https://finance.yahoo.com/news/immucell-announces-preliminary-unaudited-sales-200500201.html</w:t>
        </w:r>
      </w:hyperlink>
    </w:p>
    <w:p w14:paraId="010A07DA" w14:textId="0817D475" w:rsidR="000810AD" w:rsidRPr="00752046" w:rsidRDefault="00752046" w:rsidP="00AF53CA">
      <w:pPr>
        <w:pStyle w:val="NormalWeb"/>
        <w:ind w:left="567" w:hanging="567"/>
      </w:pPr>
      <w:r>
        <w:t xml:space="preserve">Bankruptcy could force this popular retailer to close 500 stores. (n.d.-a). </w:t>
      </w:r>
      <w:hyperlink r:id="rId5" w:history="1">
        <w:r w:rsidRPr="00C81309">
          <w:rPr>
            <w:rStyle w:val="Hyperlink"/>
          </w:rPr>
          <w:t>https://www.thestreet.com/retailers/bankruptcy-could-force-this-popular-retailer-to-close-500-stores</w:t>
        </w:r>
      </w:hyperlink>
    </w:p>
    <w:p w14:paraId="6485CCDD" w14:textId="77777777" w:rsidR="00CB10F2" w:rsidRDefault="00CB10F2" w:rsidP="00CB10F2">
      <w:pPr>
        <w:spacing w:before="20" w:after="260" w:line="480" w:lineRule="auto"/>
        <w:jc w:val="center"/>
      </w:pPr>
      <w:r>
        <w:rPr>
          <w:b/>
        </w:rPr>
        <w:t xml:space="preserve">Composition of the </w:t>
      </w:r>
      <w:proofErr w:type="spellStart"/>
      <w:r>
        <w:rPr>
          <w:b/>
        </w:rPr>
        <w:t>Husson</w:t>
      </w:r>
      <w:proofErr w:type="spellEnd"/>
      <w:r>
        <w:rPr>
          <w:b/>
        </w:rPr>
        <w:t xml:space="preserve">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CB10F2" w14:paraId="77281E70" w14:textId="77777777" w:rsidTr="00C34B83">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7C111984" w14:textId="77777777" w:rsidR="00CB10F2" w:rsidRDefault="00CB10F2" w:rsidP="00C34B83">
            <w:pPr>
              <w:spacing w:before="40" w:after="60" w:line="480" w:lineRule="auto"/>
              <w:jc w:val="center"/>
            </w:pPr>
            <w:r>
              <w:rPr>
                <w:b/>
                <w:color w:val="000000"/>
              </w:rPr>
              <w:t>Ticker</w:t>
            </w:r>
          </w:p>
          <w:p w14:paraId="370CD7FC" w14:textId="77777777" w:rsidR="00CB10F2" w:rsidRDefault="00CB10F2" w:rsidP="00C34B83">
            <w:pPr>
              <w:spacing w:before="40" w:after="60" w:line="480" w:lineRule="auto"/>
              <w:jc w:val="center"/>
            </w:pPr>
            <w:r>
              <w:rPr>
                <w:b/>
                <w:color w:val="000000"/>
              </w:rPr>
              <w:t>Symbol:</w:t>
            </w:r>
          </w:p>
          <w:p w14:paraId="02C6C248" w14:textId="77777777" w:rsidR="00CB10F2" w:rsidRDefault="00CB10F2" w:rsidP="00C34B83">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1E17EE91" w14:textId="77777777" w:rsidR="00CB10F2" w:rsidRDefault="00CB10F2" w:rsidP="00C34B83">
            <w:pPr>
              <w:spacing w:line="254" w:lineRule="auto"/>
            </w:pPr>
          </w:p>
          <w:p w14:paraId="1728032D" w14:textId="77777777" w:rsidR="00CB10F2" w:rsidRDefault="00CB10F2" w:rsidP="00C34B83">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750E9F4D" w14:textId="77777777" w:rsidR="00CB10F2" w:rsidRDefault="00CB10F2" w:rsidP="00C34B83">
            <w:pPr>
              <w:spacing w:before="40" w:after="60" w:line="480" w:lineRule="auto"/>
              <w:jc w:val="center"/>
            </w:pPr>
            <w:r>
              <w:rPr>
                <w:b/>
                <w:color w:val="000000"/>
              </w:rPr>
              <w:t>Maine</w:t>
            </w:r>
          </w:p>
          <w:p w14:paraId="4D023187" w14:textId="77777777" w:rsidR="00CB10F2" w:rsidRDefault="00CB10F2" w:rsidP="00C34B83">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832D8E3" w14:textId="77777777" w:rsidR="00CB10F2" w:rsidRDefault="00CB10F2" w:rsidP="00C34B83">
            <w:pPr>
              <w:spacing w:line="254" w:lineRule="auto"/>
            </w:pPr>
          </w:p>
          <w:p w14:paraId="01B77C4C" w14:textId="77777777" w:rsidR="00CB10F2" w:rsidRDefault="00CB10F2" w:rsidP="00C34B83">
            <w:pPr>
              <w:spacing w:before="220" w:after="200" w:line="480" w:lineRule="auto"/>
              <w:jc w:val="center"/>
            </w:pPr>
            <w:r>
              <w:rPr>
                <w:b/>
                <w:color w:val="000000"/>
              </w:rPr>
              <w:t>Sector</w:t>
            </w:r>
          </w:p>
        </w:tc>
      </w:tr>
      <w:tr w:rsidR="00CB10F2" w14:paraId="054EA25F"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9249CAF" w14:textId="77777777" w:rsidR="00CB10F2" w:rsidRDefault="00CB10F2" w:rsidP="00C34B83">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9BC900" w14:textId="77777777" w:rsidR="00CB10F2" w:rsidRDefault="00CB10F2" w:rsidP="00C34B83">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7B06A1"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BA0B42" w14:textId="77777777" w:rsidR="00CB10F2" w:rsidRDefault="00CB10F2" w:rsidP="00C34B83">
            <w:pPr>
              <w:spacing w:before="80" w:after="80" w:line="480" w:lineRule="auto"/>
            </w:pPr>
            <w:r>
              <w:rPr>
                <w:color w:val="000000"/>
              </w:rPr>
              <w:t>Utilities</w:t>
            </w:r>
          </w:p>
        </w:tc>
      </w:tr>
      <w:tr w:rsidR="00CB10F2" w14:paraId="2BF5FC85"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4B7BD40" w14:textId="77777777" w:rsidR="00CB10F2" w:rsidRDefault="00CB10F2" w:rsidP="00C34B83">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E41692" w14:textId="77777777" w:rsidR="00CB10F2" w:rsidRDefault="00CB10F2" w:rsidP="00C34B83">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4429C1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B9313" w14:textId="77777777" w:rsidR="00CB10F2" w:rsidRDefault="00CB10F2" w:rsidP="00C34B83">
            <w:pPr>
              <w:spacing w:before="80" w:after="80" w:line="480" w:lineRule="auto"/>
            </w:pPr>
            <w:r>
              <w:rPr>
                <w:color w:val="000000"/>
              </w:rPr>
              <w:t>Financials</w:t>
            </w:r>
          </w:p>
        </w:tc>
      </w:tr>
      <w:tr w:rsidR="00CB10F2" w14:paraId="3C792422"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E55223" w14:textId="77777777" w:rsidR="00CB10F2" w:rsidRDefault="00CB10F2" w:rsidP="00C34B83">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8CB7B1" w14:textId="77777777" w:rsidR="00CB10F2" w:rsidRDefault="00CB10F2" w:rsidP="00C34B83">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F6FFD3C"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652AB0E" w14:textId="77777777" w:rsidR="00CB10F2" w:rsidRDefault="00CB10F2" w:rsidP="00C34B83">
            <w:pPr>
              <w:spacing w:before="80" w:after="80" w:line="480" w:lineRule="auto"/>
            </w:pPr>
            <w:r>
              <w:rPr>
                <w:color w:val="000000"/>
              </w:rPr>
              <w:t>Financials</w:t>
            </w:r>
          </w:p>
        </w:tc>
      </w:tr>
      <w:tr w:rsidR="00CB10F2" w14:paraId="57C31BA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6C0359" w14:textId="77777777" w:rsidR="00CB10F2" w:rsidRDefault="00CB10F2" w:rsidP="00C34B83">
            <w:pPr>
              <w:spacing w:before="80" w:after="80" w:line="480" w:lineRule="auto"/>
            </w:pPr>
            <w:r>
              <w:rPr>
                <w:color w:val="000000"/>
              </w:rPr>
              <w:lastRenderedPageBreak/>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C91C63" w14:textId="77777777" w:rsidR="00CB10F2" w:rsidRDefault="00CB10F2" w:rsidP="00C34B83">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52DE81"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2EBADA" w14:textId="77777777" w:rsidR="00CB10F2" w:rsidRDefault="00CB10F2" w:rsidP="00C34B83">
            <w:pPr>
              <w:spacing w:before="80" w:after="80" w:line="480" w:lineRule="auto"/>
            </w:pPr>
            <w:r>
              <w:rPr>
                <w:color w:val="000000"/>
              </w:rPr>
              <w:t>Financials</w:t>
            </w:r>
          </w:p>
        </w:tc>
      </w:tr>
      <w:tr w:rsidR="00CB10F2" w14:paraId="6265EFE7"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09BDFF" w14:textId="77777777" w:rsidR="00CB10F2" w:rsidRDefault="00CB10F2" w:rsidP="00C34B83">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CACD08" w14:textId="77777777" w:rsidR="00CB10F2" w:rsidRDefault="00CB10F2" w:rsidP="00C34B83">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288D3E"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BF3521" w14:textId="77777777" w:rsidR="00CB10F2" w:rsidRDefault="00CB10F2" w:rsidP="00C34B83">
            <w:pPr>
              <w:spacing w:before="80" w:after="80" w:line="480" w:lineRule="auto"/>
            </w:pPr>
            <w:r>
              <w:rPr>
                <w:color w:val="000000"/>
              </w:rPr>
              <w:t>Communications Services</w:t>
            </w:r>
          </w:p>
        </w:tc>
      </w:tr>
      <w:tr w:rsidR="00CB10F2" w14:paraId="376F0D47" w14:textId="77777777" w:rsidTr="00C34B83">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B1649B" w14:textId="77777777" w:rsidR="00CB10F2" w:rsidRDefault="00CB10F2" w:rsidP="00C34B83">
            <w:pPr>
              <w:spacing w:before="80" w:after="80" w:line="480" w:lineRule="auto"/>
            </w:pPr>
            <w:r>
              <w:rPr>
                <w:color w:val="000000"/>
              </w:rPr>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6D7988" w14:textId="77777777" w:rsidR="00CB10F2" w:rsidRDefault="00CB10F2" w:rsidP="00C34B83">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DC2D8D"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CC3736" w14:textId="77777777" w:rsidR="00CB10F2" w:rsidRDefault="00CB10F2" w:rsidP="00C34B83">
            <w:pPr>
              <w:spacing w:before="80" w:after="80" w:line="480" w:lineRule="auto"/>
            </w:pPr>
            <w:r>
              <w:rPr>
                <w:color w:val="000000"/>
              </w:rPr>
              <w:t>Consumer Staples</w:t>
            </w:r>
          </w:p>
        </w:tc>
      </w:tr>
      <w:tr w:rsidR="00CB10F2" w14:paraId="76D019B5"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A5D1D9B" w14:textId="77777777" w:rsidR="00CB10F2" w:rsidRDefault="00CB10F2" w:rsidP="00C34B83">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45A1B8" w14:textId="77777777" w:rsidR="00CB10F2" w:rsidRDefault="00CB10F2" w:rsidP="00C34B83">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59E497"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A3390B"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21C37961"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77363B" w14:textId="77777777" w:rsidR="00CB10F2" w:rsidRDefault="00CB10F2" w:rsidP="00C34B83">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684A7B" w14:textId="77777777" w:rsidR="00CB10F2" w:rsidRDefault="00CB10F2" w:rsidP="00C34B83">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FE0A61"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BE0FFD6" w14:textId="77777777" w:rsidR="00CB10F2" w:rsidRDefault="00CB10F2" w:rsidP="00C34B83">
            <w:pPr>
              <w:spacing w:before="80" w:after="80" w:line="480" w:lineRule="auto"/>
            </w:pPr>
            <w:r>
              <w:rPr>
                <w:color w:val="000000"/>
              </w:rPr>
              <w:t>Financials</w:t>
            </w:r>
          </w:p>
        </w:tc>
      </w:tr>
      <w:tr w:rsidR="00CB10F2" w14:paraId="71566A6C"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144066" w14:textId="77777777" w:rsidR="00CB10F2" w:rsidRDefault="00CB10F2" w:rsidP="00C34B83">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F771CF" w14:textId="77777777" w:rsidR="00CB10F2" w:rsidRDefault="00CB10F2" w:rsidP="00C34B83">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D5C321"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AB93EB" w14:textId="77777777" w:rsidR="00CB10F2" w:rsidRDefault="00CB10F2" w:rsidP="00C34B83">
            <w:pPr>
              <w:spacing w:before="80" w:after="80" w:line="480" w:lineRule="auto"/>
            </w:pPr>
            <w:r>
              <w:rPr>
                <w:color w:val="000000"/>
              </w:rPr>
              <w:t>Industrials</w:t>
            </w:r>
          </w:p>
        </w:tc>
      </w:tr>
      <w:tr w:rsidR="00CB10F2" w14:paraId="327D709E"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B3D9916" w14:textId="77777777" w:rsidR="00CB10F2" w:rsidRDefault="00CB10F2" w:rsidP="00C34B83">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26B18B" w14:textId="77777777" w:rsidR="00CB10F2" w:rsidRDefault="00CB10F2" w:rsidP="00C34B83">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875DF16"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CFC34AC"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6B17AD73"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5637D7" w14:textId="77777777" w:rsidR="00CB10F2" w:rsidRDefault="00CB10F2" w:rsidP="00C34B83">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3A8EFCC" w14:textId="77777777" w:rsidR="00CB10F2" w:rsidRDefault="00CB10F2" w:rsidP="00C34B83">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30443E4"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AD796B"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5DD989AB"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65FBBC" w14:textId="77777777" w:rsidR="00CB10F2" w:rsidRDefault="00CB10F2" w:rsidP="00C34B83">
            <w:pPr>
              <w:spacing w:before="80" w:after="80" w:line="480" w:lineRule="auto"/>
            </w:pPr>
            <w:r>
              <w:rPr>
                <w:color w:val="000000"/>
              </w:rPr>
              <w:lastRenderedPageBreak/>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76FE97" w14:textId="77777777" w:rsidR="00CB10F2" w:rsidRDefault="00CB10F2" w:rsidP="00C34B83">
            <w:pPr>
              <w:spacing w:before="80" w:after="80" w:line="480" w:lineRule="auto"/>
            </w:pPr>
            <w:r>
              <w:rPr>
                <w:color w:val="000000"/>
              </w:rPr>
              <w:t>ImmuCell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11AF8A"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87FBF4" w14:textId="77777777" w:rsidR="00CB10F2" w:rsidRDefault="00CB10F2" w:rsidP="00C34B83">
            <w:pPr>
              <w:spacing w:before="80" w:after="80" w:line="480" w:lineRule="auto"/>
            </w:pPr>
            <w:r>
              <w:rPr>
                <w:color w:val="000000"/>
              </w:rPr>
              <w:t>Health Care</w:t>
            </w:r>
          </w:p>
        </w:tc>
      </w:tr>
      <w:tr w:rsidR="00CB10F2" w14:paraId="49630E66"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8350A4" w14:textId="77777777" w:rsidR="00CB10F2" w:rsidRDefault="00CB10F2" w:rsidP="00C34B83">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B99685" w14:textId="77777777" w:rsidR="00CB10F2" w:rsidRDefault="00CB10F2" w:rsidP="00C34B83">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D0385F"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0F5600" w14:textId="77777777" w:rsidR="00CB10F2" w:rsidRDefault="00CB10F2" w:rsidP="00C34B83">
            <w:pPr>
              <w:spacing w:before="80" w:after="80" w:line="480" w:lineRule="auto"/>
            </w:pPr>
            <w:r>
              <w:rPr>
                <w:color w:val="000000"/>
              </w:rPr>
              <w:t>Health Care</w:t>
            </w:r>
          </w:p>
        </w:tc>
      </w:tr>
      <w:tr w:rsidR="00CB10F2" w14:paraId="2AAE66BA"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82C3512" w14:textId="77777777" w:rsidR="00CB10F2" w:rsidRDefault="00CB10F2" w:rsidP="00C34B83">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FCE175" w14:textId="77777777" w:rsidR="00CB10F2" w:rsidRDefault="00CB10F2" w:rsidP="00C34B83">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A623153"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40B259A"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4CA16F0F"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A7C8FB" w14:textId="77777777" w:rsidR="00CB10F2" w:rsidRDefault="00CB10F2" w:rsidP="00C34B83">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D63619" w14:textId="77777777" w:rsidR="00CB10F2" w:rsidRDefault="00CB10F2" w:rsidP="00C34B83">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E65318"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0E9CC7"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656C555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82E7A86" w14:textId="77777777" w:rsidR="00CB10F2" w:rsidRDefault="00CB10F2" w:rsidP="00C34B83">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A1F4BFB" w14:textId="77777777" w:rsidR="00CB10F2" w:rsidRDefault="00CB10F2" w:rsidP="00C34B83">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B2CC33" w14:textId="77777777" w:rsidR="00CB10F2" w:rsidRDefault="00CB10F2" w:rsidP="00C34B83">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50AF92" w14:textId="77777777" w:rsidR="00CB10F2" w:rsidRDefault="00CB10F2" w:rsidP="00C34B83">
            <w:pPr>
              <w:spacing w:before="80" w:after="80" w:line="480" w:lineRule="auto"/>
            </w:pPr>
            <w:r>
              <w:rPr>
                <w:color w:val="000000"/>
              </w:rPr>
              <w:t>Financials</w:t>
            </w:r>
          </w:p>
        </w:tc>
      </w:tr>
      <w:tr w:rsidR="00CB10F2" w14:paraId="23B17891"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13F57B" w14:textId="77777777" w:rsidR="00CB10F2" w:rsidRDefault="00CB10F2" w:rsidP="00C34B83">
            <w:pPr>
              <w:spacing w:before="80" w:after="80" w:line="480" w:lineRule="auto"/>
            </w:pPr>
            <w:r>
              <w:rPr>
                <w:color w:val="000000"/>
              </w:rPr>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BD2C9B" w14:textId="77777777" w:rsidR="00CB10F2" w:rsidRDefault="00CB10F2" w:rsidP="00C34B83">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64DD45"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898B4A" w14:textId="77777777" w:rsidR="00CB10F2" w:rsidRDefault="00CB10F2" w:rsidP="00C34B83">
            <w:pPr>
              <w:spacing w:before="80" w:after="80" w:line="480" w:lineRule="auto"/>
            </w:pPr>
            <w:r>
              <w:rPr>
                <w:color w:val="000000"/>
              </w:rPr>
              <w:t xml:space="preserve">Consumer </w:t>
            </w:r>
            <w:proofErr w:type="spellStart"/>
            <w:r>
              <w:rPr>
                <w:color w:val="000000"/>
              </w:rPr>
              <w:t>Discretionaries</w:t>
            </w:r>
            <w:proofErr w:type="spellEnd"/>
          </w:p>
        </w:tc>
      </w:tr>
      <w:tr w:rsidR="00CB10F2" w14:paraId="7E8D164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6B0E9E" w14:textId="77777777" w:rsidR="00CB10F2" w:rsidRDefault="00CB10F2" w:rsidP="00C34B83">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1CA93A" w14:textId="77777777" w:rsidR="00CB10F2" w:rsidRDefault="00CB10F2" w:rsidP="00C34B83">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E94EA23"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1E73946" w14:textId="77777777" w:rsidR="00CB10F2" w:rsidRDefault="00CB10F2" w:rsidP="00C34B83">
            <w:pPr>
              <w:spacing w:before="80" w:after="80" w:line="480" w:lineRule="auto"/>
            </w:pPr>
            <w:r>
              <w:rPr>
                <w:color w:val="000000"/>
              </w:rPr>
              <w:t>Consumer Staples</w:t>
            </w:r>
          </w:p>
        </w:tc>
      </w:tr>
      <w:tr w:rsidR="00CB10F2" w14:paraId="5C600258"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59DB36A" w14:textId="77777777" w:rsidR="00CB10F2" w:rsidRDefault="00CB10F2" w:rsidP="00C34B83">
            <w:pPr>
              <w:spacing w:before="80" w:after="80" w:line="480" w:lineRule="auto"/>
            </w:pPr>
            <w:proofErr w:type="gramStart"/>
            <w:r>
              <w:rPr>
                <w:color w:val="000000"/>
              </w:rPr>
              <w:t>RTX:NYSE</w:t>
            </w:r>
            <w:proofErr w:type="gramEnd"/>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DF88D67" w14:textId="77777777" w:rsidR="00CB10F2" w:rsidRDefault="00CB10F2" w:rsidP="00C34B83">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555C1F"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BBD17A" w14:textId="77777777" w:rsidR="00CB10F2" w:rsidRDefault="00CB10F2" w:rsidP="00C34B83">
            <w:pPr>
              <w:spacing w:before="80" w:after="80" w:line="480" w:lineRule="auto"/>
            </w:pPr>
            <w:r>
              <w:rPr>
                <w:color w:val="000000"/>
              </w:rPr>
              <w:t>Industrials</w:t>
            </w:r>
          </w:p>
        </w:tc>
      </w:tr>
      <w:tr w:rsidR="00CB10F2" w14:paraId="47FB68F6" w14:textId="77777777" w:rsidTr="00C34B83">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46DFAE" w14:textId="77777777" w:rsidR="00CB10F2" w:rsidRDefault="00CB10F2" w:rsidP="00C34B83">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BFFFDC3" w14:textId="77777777" w:rsidR="00CB10F2" w:rsidRDefault="00CB10F2" w:rsidP="00C34B83">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B6FCBA"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0A5213" w14:textId="77777777" w:rsidR="00CB10F2" w:rsidRDefault="00CB10F2" w:rsidP="00C34B83">
            <w:pPr>
              <w:spacing w:before="80" w:after="80" w:line="480" w:lineRule="auto"/>
            </w:pPr>
            <w:r>
              <w:rPr>
                <w:color w:val="000000"/>
              </w:rPr>
              <w:t>Financials</w:t>
            </w:r>
          </w:p>
        </w:tc>
      </w:tr>
      <w:tr w:rsidR="00CB10F2" w14:paraId="0E78F99B"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F678D7" w14:textId="77777777" w:rsidR="00CB10F2" w:rsidRDefault="00CB10F2" w:rsidP="00C34B83">
            <w:pPr>
              <w:spacing w:before="80" w:after="80" w:line="480" w:lineRule="auto"/>
            </w:pPr>
            <w:r>
              <w:rPr>
                <w:color w:val="000000"/>
              </w:rPr>
              <w:lastRenderedPageBreak/>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48690EC" w14:textId="77777777" w:rsidR="00CB10F2" w:rsidRDefault="00CB10F2" w:rsidP="00C34B83">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97265C9"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B77E67" w14:textId="77777777" w:rsidR="00CB10F2" w:rsidRDefault="00CB10F2" w:rsidP="00C34B83">
            <w:pPr>
              <w:spacing w:before="80" w:after="80" w:line="480" w:lineRule="auto"/>
            </w:pPr>
            <w:r>
              <w:rPr>
                <w:color w:val="000000"/>
              </w:rPr>
              <w:t>Consumer Services</w:t>
            </w:r>
          </w:p>
        </w:tc>
      </w:tr>
      <w:tr w:rsidR="00CB10F2" w14:paraId="100E0526" w14:textId="77777777" w:rsidTr="00C34B83">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20C6E06" w14:textId="77777777" w:rsidR="00CB10F2" w:rsidRDefault="00CB10F2" w:rsidP="00C34B83">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E5B74B" w14:textId="77777777" w:rsidR="00CB10F2" w:rsidRDefault="00CB10F2" w:rsidP="00C34B83">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4B58D4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FA2FF0" w14:textId="77777777" w:rsidR="00CB10F2" w:rsidRDefault="00CB10F2" w:rsidP="00C34B83">
            <w:pPr>
              <w:spacing w:before="80" w:after="80" w:line="480" w:lineRule="auto"/>
            </w:pPr>
            <w:r>
              <w:rPr>
                <w:color w:val="000000"/>
              </w:rPr>
              <w:t>Industrials</w:t>
            </w:r>
          </w:p>
        </w:tc>
      </w:tr>
      <w:tr w:rsidR="00CB10F2" w14:paraId="31FEB835"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4E8390F" w14:textId="77777777" w:rsidR="00CB10F2" w:rsidRDefault="00CB10F2" w:rsidP="00C34B83">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BE1950B" w14:textId="77777777" w:rsidR="00CB10F2" w:rsidRDefault="00CB10F2" w:rsidP="00C34B83">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81FA15B"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07E2282" w14:textId="77777777" w:rsidR="00CB10F2" w:rsidRDefault="00CB10F2" w:rsidP="00C34B83">
            <w:pPr>
              <w:spacing w:before="80" w:after="80" w:line="480" w:lineRule="auto"/>
            </w:pPr>
            <w:r>
              <w:rPr>
                <w:color w:val="000000"/>
              </w:rPr>
              <w:t>Financials</w:t>
            </w:r>
          </w:p>
        </w:tc>
      </w:tr>
      <w:tr w:rsidR="00CB10F2" w14:paraId="049F3DB4"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3EDA126" w14:textId="77777777" w:rsidR="00CB10F2" w:rsidRDefault="00CB10F2" w:rsidP="00C34B83">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4BE4C1" w14:textId="77777777" w:rsidR="00CB10F2" w:rsidRDefault="00CB10F2" w:rsidP="00C34B83">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093918F"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4405CD" w14:textId="77777777" w:rsidR="00CB10F2" w:rsidRDefault="00CB10F2" w:rsidP="00C34B83">
            <w:pPr>
              <w:spacing w:before="80" w:after="80" w:line="480" w:lineRule="auto"/>
            </w:pPr>
            <w:r>
              <w:rPr>
                <w:color w:val="000000"/>
              </w:rPr>
              <w:t>Energy</w:t>
            </w:r>
          </w:p>
        </w:tc>
      </w:tr>
      <w:tr w:rsidR="00CB10F2" w14:paraId="77F8DCEC"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C0EC6A7" w14:textId="77777777" w:rsidR="00CB10F2" w:rsidRDefault="00CB10F2" w:rsidP="00C34B83">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DE7F194" w14:textId="77777777" w:rsidR="00CB10F2" w:rsidRDefault="00CB10F2" w:rsidP="00C34B83">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B6674"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061FA6" w14:textId="77777777" w:rsidR="00CB10F2" w:rsidRDefault="00CB10F2" w:rsidP="00C34B83">
            <w:pPr>
              <w:spacing w:before="80" w:after="80" w:line="480" w:lineRule="auto"/>
            </w:pPr>
            <w:r>
              <w:rPr>
                <w:color w:val="000000"/>
              </w:rPr>
              <w:t>Consumer Staples</w:t>
            </w:r>
          </w:p>
        </w:tc>
      </w:tr>
      <w:tr w:rsidR="00CB10F2" w14:paraId="21271A7E"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1403DBA" w14:textId="77777777" w:rsidR="00CB10F2" w:rsidRDefault="00CB10F2" w:rsidP="00C34B83">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88CC2F1" w14:textId="77777777" w:rsidR="00CB10F2" w:rsidRDefault="00CB10F2" w:rsidP="00C34B83">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1F5E23"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D6B1C3C" w14:textId="77777777" w:rsidR="00CB10F2" w:rsidRDefault="00CB10F2" w:rsidP="00C34B83">
            <w:pPr>
              <w:spacing w:before="80" w:after="80" w:line="480" w:lineRule="auto"/>
            </w:pPr>
            <w:r>
              <w:rPr>
                <w:color w:val="000000"/>
              </w:rPr>
              <w:t>Information Technology</w:t>
            </w:r>
          </w:p>
        </w:tc>
      </w:tr>
      <w:tr w:rsidR="00CB10F2" w14:paraId="2F557106" w14:textId="77777777" w:rsidTr="00C34B83">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300E70" w14:textId="77777777" w:rsidR="00CB10F2" w:rsidRDefault="00CB10F2" w:rsidP="00C34B83">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A6E781" w14:textId="77777777" w:rsidR="00CB10F2" w:rsidRDefault="00CB10F2" w:rsidP="00C34B83">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0C33C8" w14:textId="77777777" w:rsidR="00CB10F2" w:rsidRDefault="00CB10F2" w:rsidP="00C34B83">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2B3322" w14:textId="77777777" w:rsidR="00CB10F2" w:rsidRDefault="00CB10F2" w:rsidP="00C34B83">
            <w:pPr>
              <w:spacing w:before="80" w:after="80" w:line="480" w:lineRule="auto"/>
            </w:pPr>
            <w:r>
              <w:rPr>
                <w:color w:val="000000"/>
              </w:rPr>
              <w:t>Consumer Staples</w:t>
            </w:r>
          </w:p>
        </w:tc>
      </w:tr>
    </w:tbl>
    <w:p w14:paraId="33ABF0C5" w14:textId="77777777" w:rsidR="00CB10F2" w:rsidRPr="00CB10F2" w:rsidRDefault="00CB10F2" w:rsidP="00CB10F2">
      <w:pPr>
        <w:spacing w:line="480" w:lineRule="auto"/>
      </w:pPr>
    </w:p>
    <w:sectPr w:rsidR="00CB10F2" w:rsidRPr="00CB10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92"/>
    <w:rsid w:val="000609FC"/>
    <w:rsid w:val="000810AD"/>
    <w:rsid w:val="000E0628"/>
    <w:rsid w:val="001440EC"/>
    <w:rsid w:val="00173C8E"/>
    <w:rsid w:val="001D26D3"/>
    <w:rsid w:val="001D7D6E"/>
    <w:rsid w:val="001F4617"/>
    <w:rsid w:val="0020384D"/>
    <w:rsid w:val="00243D04"/>
    <w:rsid w:val="00276A57"/>
    <w:rsid w:val="002A0BA6"/>
    <w:rsid w:val="002C0492"/>
    <w:rsid w:val="003074F3"/>
    <w:rsid w:val="00330455"/>
    <w:rsid w:val="00341679"/>
    <w:rsid w:val="00392216"/>
    <w:rsid w:val="00392B03"/>
    <w:rsid w:val="003F5842"/>
    <w:rsid w:val="00481DED"/>
    <w:rsid w:val="004F7FF2"/>
    <w:rsid w:val="0050406E"/>
    <w:rsid w:val="0054335A"/>
    <w:rsid w:val="0061433B"/>
    <w:rsid w:val="006477FA"/>
    <w:rsid w:val="006B4DDE"/>
    <w:rsid w:val="006D3D01"/>
    <w:rsid w:val="00752046"/>
    <w:rsid w:val="00781952"/>
    <w:rsid w:val="007A225D"/>
    <w:rsid w:val="008B1411"/>
    <w:rsid w:val="00923602"/>
    <w:rsid w:val="00933A26"/>
    <w:rsid w:val="00987B94"/>
    <w:rsid w:val="00A04A5E"/>
    <w:rsid w:val="00A202C0"/>
    <w:rsid w:val="00A471E5"/>
    <w:rsid w:val="00A73CA6"/>
    <w:rsid w:val="00A910A2"/>
    <w:rsid w:val="00AF53CA"/>
    <w:rsid w:val="00B17473"/>
    <w:rsid w:val="00B40BBC"/>
    <w:rsid w:val="00B86D19"/>
    <w:rsid w:val="00BB0D90"/>
    <w:rsid w:val="00BE163C"/>
    <w:rsid w:val="00C03087"/>
    <w:rsid w:val="00C172F7"/>
    <w:rsid w:val="00C41E38"/>
    <w:rsid w:val="00CB10F2"/>
    <w:rsid w:val="00CC7F8F"/>
    <w:rsid w:val="00CD21FF"/>
    <w:rsid w:val="00D54EB2"/>
    <w:rsid w:val="00DB778D"/>
    <w:rsid w:val="00DD6AFD"/>
    <w:rsid w:val="00E27BB0"/>
    <w:rsid w:val="00E478D1"/>
    <w:rsid w:val="00EA1C66"/>
    <w:rsid w:val="00F11C50"/>
    <w:rsid w:val="00F74710"/>
    <w:rsid w:val="00FE3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41BB89E"/>
  <w15:chartTrackingRefBased/>
  <w15:docId w15:val="{20BA3C4E-CB7C-344C-A489-6BC8EDB6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0609FC"/>
  </w:style>
  <w:style w:type="paragraph" w:styleId="NormalWeb">
    <w:name w:val="Normal (Web)"/>
    <w:basedOn w:val="Normal"/>
    <w:uiPriority w:val="99"/>
    <w:unhideWhenUsed/>
    <w:rsid w:val="00CB10F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03087"/>
    <w:rPr>
      <w:color w:val="0563C1" w:themeColor="hyperlink"/>
      <w:u w:val="single"/>
    </w:rPr>
  </w:style>
  <w:style w:type="character" w:styleId="UnresolvedMention">
    <w:name w:val="Unresolved Mention"/>
    <w:basedOn w:val="DefaultParagraphFont"/>
    <w:uiPriority w:val="99"/>
    <w:semiHidden/>
    <w:unhideWhenUsed/>
    <w:rsid w:val="00C03087"/>
    <w:rPr>
      <w:color w:val="605E5C"/>
      <w:shd w:val="clear" w:color="auto" w:fill="E1DFDD"/>
    </w:rPr>
  </w:style>
  <w:style w:type="character" w:styleId="FollowedHyperlink">
    <w:name w:val="FollowedHyperlink"/>
    <w:basedOn w:val="DefaultParagraphFont"/>
    <w:uiPriority w:val="99"/>
    <w:semiHidden/>
    <w:unhideWhenUsed/>
    <w:rsid w:val="00752046"/>
    <w:rPr>
      <w:color w:val="954F72" w:themeColor="followedHyperlink"/>
      <w:u w:val="single"/>
    </w:rPr>
  </w:style>
  <w:style w:type="paragraph" w:styleId="Revision">
    <w:name w:val="Revision"/>
    <w:hidden/>
    <w:uiPriority w:val="99"/>
    <w:semiHidden/>
    <w:rsid w:val="00CC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1313">
      <w:bodyDiv w:val="1"/>
      <w:marLeft w:val="0"/>
      <w:marRight w:val="0"/>
      <w:marTop w:val="0"/>
      <w:marBottom w:val="0"/>
      <w:divBdr>
        <w:top w:val="none" w:sz="0" w:space="0" w:color="auto"/>
        <w:left w:val="none" w:sz="0" w:space="0" w:color="auto"/>
        <w:bottom w:val="none" w:sz="0" w:space="0" w:color="auto"/>
        <w:right w:val="none" w:sz="0" w:space="0" w:color="auto"/>
      </w:divBdr>
    </w:div>
    <w:div w:id="406268714">
      <w:bodyDiv w:val="1"/>
      <w:marLeft w:val="0"/>
      <w:marRight w:val="0"/>
      <w:marTop w:val="0"/>
      <w:marBottom w:val="0"/>
      <w:divBdr>
        <w:top w:val="none" w:sz="0" w:space="0" w:color="auto"/>
        <w:left w:val="none" w:sz="0" w:space="0" w:color="auto"/>
        <w:bottom w:val="none" w:sz="0" w:space="0" w:color="auto"/>
        <w:right w:val="none" w:sz="0" w:space="0" w:color="auto"/>
      </w:divBdr>
    </w:div>
    <w:div w:id="431972590">
      <w:bodyDiv w:val="1"/>
      <w:marLeft w:val="0"/>
      <w:marRight w:val="0"/>
      <w:marTop w:val="0"/>
      <w:marBottom w:val="0"/>
      <w:divBdr>
        <w:top w:val="none" w:sz="0" w:space="0" w:color="auto"/>
        <w:left w:val="none" w:sz="0" w:space="0" w:color="auto"/>
        <w:bottom w:val="none" w:sz="0" w:space="0" w:color="auto"/>
        <w:right w:val="none" w:sz="0" w:space="0" w:color="auto"/>
      </w:divBdr>
    </w:div>
    <w:div w:id="584266550">
      <w:bodyDiv w:val="1"/>
      <w:marLeft w:val="0"/>
      <w:marRight w:val="0"/>
      <w:marTop w:val="0"/>
      <w:marBottom w:val="0"/>
      <w:divBdr>
        <w:top w:val="none" w:sz="0" w:space="0" w:color="auto"/>
        <w:left w:val="none" w:sz="0" w:space="0" w:color="auto"/>
        <w:bottom w:val="none" w:sz="0" w:space="0" w:color="auto"/>
        <w:right w:val="none" w:sz="0" w:space="0" w:color="auto"/>
      </w:divBdr>
    </w:div>
    <w:div w:id="757554989">
      <w:bodyDiv w:val="1"/>
      <w:marLeft w:val="0"/>
      <w:marRight w:val="0"/>
      <w:marTop w:val="0"/>
      <w:marBottom w:val="0"/>
      <w:divBdr>
        <w:top w:val="none" w:sz="0" w:space="0" w:color="auto"/>
        <w:left w:val="none" w:sz="0" w:space="0" w:color="auto"/>
        <w:bottom w:val="none" w:sz="0" w:space="0" w:color="auto"/>
        <w:right w:val="none" w:sz="0" w:space="0" w:color="auto"/>
      </w:divBdr>
    </w:div>
    <w:div w:id="937131402">
      <w:bodyDiv w:val="1"/>
      <w:marLeft w:val="0"/>
      <w:marRight w:val="0"/>
      <w:marTop w:val="0"/>
      <w:marBottom w:val="0"/>
      <w:divBdr>
        <w:top w:val="none" w:sz="0" w:space="0" w:color="auto"/>
        <w:left w:val="none" w:sz="0" w:space="0" w:color="auto"/>
        <w:bottom w:val="none" w:sz="0" w:space="0" w:color="auto"/>
        <w:right w:val="none" w:sz="0" w:space="0" w:color="auto"/>
      </w:divBdr>
    </w:div>
    <w:div w:id="1113086629">
      <w:bodyDiv w:val="1"/>
      <w:marLeft w:val="0"/>
      <w:marRight w:val="0"/>
      <w:marTop w:val="0"/>
      <w:marBottom w:val="0"/>
      <w:divBdr>
        <w:top w:val="none" w:sz="0" w:space="0" w:color="auto"/>
        <w:left w:val="none" w:sz="0" w:space="0" w:color="auto"/>
        <w:bottom w:val="none" w:sz="0" w:space="0" w:color="auto"/>
        <w:right w:val="none" w:sz="0" w:space="0" w:color="auto"/>
      </w:divBdr>
    </w:div>
    <w:div w:id="1134102450">
      <w:bodyDiv w:val="1"/>
      <w:marLeft w:val="0"/>
      <w:marRight w:val="0"/>
      <w:marTop w:val="0"/>
      <w:marBottom w:val="0"/>
      <w:divBdr>
        <w:top w:val="none" w:sz="0" w:space="0" w:color="auto"/>
        <w:left w:val="none" w:sz="0" w:space="0" w:color="auto"/>
        <w:bottom w:val="none" w:sz="0" w:space="0" w:color="auto"/>
        <w:right w:val="none" w:sz="0" w:space="0" w:color="auto"/>
      </w:divBdr>
    </w:div>
    <w:div w:id="1179583138">
      <w:bodyDiv w:val="1"/>
      <w:marLeft w:val="0"/>
      <w:marRight w:val="0"/>
      <w:marTop w:val="0"/>
      <w:marBottom w:val="0"/>
      <w:divBdr>
        <w:top w:val="none" w:sz="0" w:space="0" w:color="auto"/>
        <w:left w:val="none" w:sz="0" w:space="0" w:color="auto"/>
        <w:bottom w:val="none" w:sz="0" w:space="0" w:color="auto"/>
        <w:right w:val="none" w:sz="0" w:space="0" w:color="auto"/>
      </w:divBdr>
    </w:div>
    <w:div w:id="1244484378">
      <w:bodyDiv w:val="1"/>
      <w:marLeft w:val="0"/>
      <w:marRight w:val="0"/>
      <w:marTop w:val="0"/>
      <w:marBottom w:val="0"/>
      <w:divBdr>
        <w:top w:val="none" w:sz="0" w:space="0" w:color="auto"/>
        <w:left w:val="none" w:sz="0" w:space="0" w:color="auto"/>
        <w:bottom w:val="none" w:sz="0" w:space="0" w:color="auto"/>
        <w:right w:val="none" w:sz="0" w:space="0" w:color="auto"/>
      </w:divBdr>
    </w:div>
    <w:div w:id="1356030662">
      <w:bodyDiv w:val="1"/>
      <w:marLeft w:val="0"/>
      <w:marRight w:val="0"/>
      <w:marTop w:val="0"/>
      <w:marBottom w:val="0"/>
      <w:divBdr>
        <w:top w:val="none" w:sz="0" w:space="0" w:color="auto"/>
        <w:left w:val="none" w:sz="0" w:space="0" w:color="auto"/>
        <w:bottom w:val="none" w:sz="0" w:space="0" w:color="auto"/>
        <w:right w:val="none" w:sz="0" w:space="0" w:color="auto"/>
      </w:divBdr>
    </w:div>
    <w:div w:id="150019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street.com/retailers/bankruptcy-could-force-this-popular-retailer-to-close-500-stores" TargetMode="External"/><Relationship Id="rId4" Type="http://schemas.openxmlformats.org/officeDocument/2006/relationships/hyperlink" Target="https://finance.yahoo.com/news/immucell-announces-preliminary-unaudited-sales-2005002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L. Deprey</dc:creator>
  <cp:keywords/>
  <dc:description/>
  <cp:lastModifiedBy>Jia Liu</cp:lastModifiedBy>
  <cp:revision>11</cp:revision>
  <dcterms:created xsi:type="dcterms:W3CDTF">2023-10-14T16:06:00Z</dcterms:created>
  <dcterms:modified xsi:type="dcterms:W3CDTF">2023-10-15T20:30:00Z</dcterms:modified>
</cp:coreProperties>
</file>