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6AE9" w14:textId="7486D049" w:rsidR="002C0492" w:rsidRPr="00DD6AFD" w:rsidRDefault="002C0492" w:rsidP="002C0492">
      <w:pPr>
        <w:jc w:val="center"/>
        <w:rPr>
          <w:b/>
          <w:bCs/>
        </w:rPr>
      </w:pPr>
      <w:proofErr w:type="spellStart"/>
      <w:r w:rsidRPr="00DD6AFD">
        <w:rPr>
          <w:b/>
          <w:bCs/>
        </w:rPr>
        <w:t>Husson</w:t>
      </w:r>
      <w:proofErr w:type="spellEnd"/>
      <w:r w:rsidRPr="00DD6AFD">
        <w:rPr>
          <w:b/>
          <w:bCs/>
        </w:rPr>
        <w:t xml:space="preserve"> Stock Index</w:t>
      </w:r>
    </w:p>
    <w:p w14:paraId="72F16DD6" w14:textId="330FAB8C" w:rsidR="002C0492" w:rsidRPr="00DD6AFD" w:rsidRDefault="002C0492" w:rsidP="002C0492">
      <w:pPr>
        <w:jc w:val="center"/>
        <w:rPr>
          <w:b/>
          <w:bCs/>
        </w:rPr>
      </w:pPr>
    </w:p>
    <w:p w14:paraId="7B34D69F" w14:textId="67677082" w:rsidR="002C0492" w:rsidRPr="00DD6AFD" w:rsidRDefault="002C0492" w:rsidP="002C0492">
      <w:pPr>
        <w:jc w:val="center"/>
        <w:rPr>
          <w:b/>
          <w:bCs/>
        </w:rPr>
      </w:pPr>
      <w:r w:rsidRPr="00DD6AFD">
        <w:rPr>
          <w:b/>
          <w:bCs/>
        </w:rPr>
        <w:t>Week Ended September 8</w:t>
      </w:r>
      <w:r w:rsidR="00334AD5">
        <w:rPr>
          <w:b/>
          <w:bCs/>
        </w:rPr>
        <w:t>,</w:t>
      </w:r>
      <w:r w:rsidRPr="00DD6AFD">
        <w:rPr>
          <w:b/>
          <w:bCs/>
        </w:rPr>
        <w:t xml:space="preserve"> 2023</w:t>
      </w:r>
    </w:p>
    <w:p w14:paraId="3BD7A3B4" w14:textId="5AB00535" w:rsidR="002C0492" w:rsidRDefault="002C0492" w:rsidP="002C0492">
      <w:pPr>
        <w:jc w:val="center"/>
      </w:pPr>
    </w:p>
    <w:p w14:paraId="6BA49A2C" w14:textId="6A90A7AE" w:rsidR="00243D04" w:rsidRDefault="002C0492" w:rsidP="00DD6AFD">
      <w:pPr>
        <w:spacing w:line="480" w:lineRule="auto"/>
      </w:pPr>
      <w:r>
        <w:tab/>
        <w:t xml:space="preserve">For the week ending September 8, 2023, the </w:t>
      </w:r>
      <w:proofErr w:type="spellStart"/>
      <w:r>
        <w:t>Husson</w:t>
      </w:r>
      <w:proofErr w:type="spellEnd"/>
      <w:r>
        <w:t xml:space="preserve"> Stock Index </w:t>
      </w:r>
      <w:r w:rsidR="00334AD5">
        <w:t xml:space="preserve">(HSI) </w:t>
      </w:r>
      <w:r>
        <w:t xml:space="preserve">has ended the week at </w:t>
      </w:r>
      <w:r w:rsidR="000609FC">
        <w:t>212.10</w:t>
      </w:r>
      <w:r w:rsidR="00334AD5">
        <w:t>,</w:t>
      </w:r>
      <w:r w:rsidR="000609FC">
        <w:t xml:space="preserve"> a 2.28% decrease from last week.</w:t>
      </w:r>
      <w:r w:rsidR="00334AD5" w:rsidRPr="00334AD5">
        <w:t xml:space="preserve"> </w:t>
      </w:r>
      <w:r w:rsidR="00334AD5">
        <w:t>Like the HSI, both the Dow Jones Industrial Average (DJIA) and the S&amp;P 500 saw a decline this week.</w:t>
      </w:r>
      <w:r w:rsidR="000609FC">
        <w:t xml:space="preserve"> </w:t>
      </w:r>
      <w:r w:rsidR="00334AD5">
        <w:t xml:space="preserve">The DJIA decreased by 0.99% and the S&amp;P 500 by 1.62%. </w:t>
      </w:r>
      <w:r w:rsidR="000609FC">
        <w:t xml:space="preserve">Year to date, the </w:t>
      </w:r>
      <w:r w:rsidR="00334AD5">
        <w:t>HSI</w:t>
      </w:r>
      <w:r w:rsidR="000609FC">
        <w:t xml:space="preserve"> has seen a 5.45% increase</w:t>
      </w:r>
      <w:r w:rsidR="00334AD5">
        <w:t>, while</w:t>
      </w:r>
      <w:r w:rsidR="000609FC">
        <w:t xml:space="preserve"> the DJIA is up 4.31% this year and the </w:t>
      </w:r>
      <w:r w:rsidR="00243D04">
        <w:t xml:space="preserve">S&amp;P 500 is up 16.10%. </w:t>
      </w:r>
    </w:p>
    <w:p w14:paraId="469AA8AD" w14:textId="13405B08" w:rsidR="00243D04" w:rsidRPr="00DD6AFD" w:rsidRDefault="00243D04" w:rsidP="00243D04">
      <w:pPr>
        <w:jc w:val="center"/>
        <w:rPr>
          <w:b/>
          <w:bCs/>
        </w:rPr>
      </w:pPr>
      <w:r w:rsidRPr="00DD6AFD">
        <w:rPr>
          <w:b/>
          <w:bCs/>
        </w:rPr>
        <w:t>Summary</w:t>
      </w:r>
    </w:p>
    <w:p w14:paraId="26F0F648" w14:textId="052500BA" w:rsidR="00243D04" w:rsidRDefault="00243D04" w:rsidP="00243D04">
      <w:pPr>
        <w:jc w:val="center"/>
      </w:pPr>
    </w:p>
    <w:p w14:paraId="5C597851" w14:textId="5C8C4A9D" w:rsidR="00A04A5E" w:rsidRDefault="00243D04" w:rsidP="005E5E6D">
      <w:pPr>
        <w:spacing w:line="480" w:lineRule="auto"/>
      </w:pPr>
      <w:r>
        <w:tab/>
        <w:t xml:space="preserve">For the week ending </w:t>
      </w:r>
      <w:r w:rsidR="00334AD5">
        <w:t>September 8, 2023</w:t>
      </w:r>
      <w:r>
        <w:t xml:space="preserve">, the stock with the largest </w:t>
      </w:r>
      <w:r w:rsidR="00A04A5E">
        <w:t>percentage increase</w:t>
      </w:r>
      <w:r>
        <w:t xml:space="preserve"> was Valero Energy Corporation (VLO). This week, VLO saw a 7.26% </w:t>
      </w:r>
      <w:r w:rsidR="005E5E6D">
        <w:t xml:space="preserve">or </w:t>
      </w:r>
      <w:r>
        <w:t>$9.61</w:t>
      </w:r>
      <w:r w:rsidR="005E5E6D">
        <w:t xml:space="preserve"> increase per share, from $132.45 to $142.06. T</w:t>
      </w:r>
      <w:r w:rsidR="00A04A5E">
        <w:t xml:space="preserve">he stock with the second largest percentage increase was Northeast Bank (NBN). This week, NBN saw a 5.34% </w:t>
      </w:r>
      <w:r w:rsidR="005E5E6D">
        <w:t>or</w:t>
      </w:r>
      <w:r w:rsidR="00A04A5E">
        <w:t xml:space="preserve"> $2.29 increase in stock price. </w:t>
      </w:r>
    </w:p>
    <w:p w14:paraId="4B1668D3" w14:textId="0406440D" w:rsidR="00A04A5E" w:rsidRDefault="00A04A5E" w:rsidP="00DD6AFD">
      <w:pPr>
        <w:spacing w:line="480" w:lineRule="auto"/>
      </w:pPr>
      <w:r>
        <w:tab/>
      </w:r>
      <w:r w:rsidR="005E5E6D">
        <w:t>The worst performers this week were Rite Aid Corporation (RAD) and</w:t>
      </w:r>
      <w:r w:rsidR="005E5E6D" w:rsidRPr="005E5E6D">
        <w:t xml:space="preserve"> </w:t>
      </w:r>
      <w:r w:rsidR="005E5E6D">
        <w:t xml:space="preserve">Walgreens Boots Alliance, Inc (WBA). </w:t>
      </w:r>
      <w:r>
        <w:t xml:space="preserve">RAD </w:t>
      </w:r>
      <w:r w:rsidR="005E5E6D">
        <w:t xml:space="preserve">went down by </w:t>
      </w:r>
      <w:r>
        <w:t>16.46%</w:t>
      </w:r>
      <w:r w:rsidR="005E5E6D">
        <w:t xml:space="preserve"> from $0.79 to</w:t>
      </w:r>
      <w:r>
        <w:t xml:space="preserve"> </w:t>
      </w:r>
      <w:r w:rsidR="005E5E6D">
        <w:t xml:space="preserve">$0.66 per share. WBA </w:t>
      </w:r>
      <w:r w:rsidR="00F8140C">
        <w:t xml:space="preserve">decreased by </w:t>
      </w:r>
      <w:r w:rsidR="005E5E6D">
        <w:t xml:space="preserve">9.28% </w:t>
      </w:r>
      <w:r w:rsidR="00F8140C">
        <w:t>from $24.24 to</w:t>
      </w:r>
      <w:r w:rsidR="00827D2C">
        <w:t xml:space="preserve"> </w:t>
      </w:r>
      <w:r w:rsidR="00F8140C">
        <w:t>$21.99 this week.</w:t>
      </w:r>
    </w:p>
    <w:p w14:paraId="0685F3C1" w14:textId="20FC2A45" w:rsidR="00A04A5E" w:rsidRDefault="00A04A5E" w:rsidP="00DD6AFD">
      <w:pPr>
        <w:spacing w:line="480" w:lineRule="auto"/>
      </w:pPr>
      <w:r>
        <w:tab/>
      </w:r>
    </w:p>
    <w:p w14:paraId="458F369E" w14:textId="33E4A110" w:rsidR="00A04A5E" w:rsidRDefault="00A04A5E" w:rsidP="00243D04"/>
    <w:p w14:paraId="6503A113" w14:textId="144447C6" w:rsidR="00DD6AFD" w:rsidRPr="00CB10F2" w:rsidRDefault="00DD6AFD" w:rsidP="00DD6AFD">
      <w:pPr>
        <w:jc w:val="center"/>
        <w:rPr>
          <w:b/>
          <w:bCs/>
        </w:rPr>
      </w:pPr>
      <w:r w:rsidRPr="00CB10F2">
        <w:rPr>
          <w:b/>
          <w:bCs/>
        </w:rPr>
        <w:t>Overview</w:t>
      </w:r>
    </w:p>
    <w:p w14:paraId="1A82246A" w14:textId="0DBBB3CD" w:rsidR="00DD6AFD" w:rsidRDefault="00DD6AFD" w:rsidP="00DD6AFD">
      <w:pPr>
        <w:jc w:val="center"/>
      </w:pPr>
    </w:p>
    <w:p w14:paraId="3BFDF203" w14:textId="77777777" w:rsidR="00B179EB" w:rsidRDefault="00DD6AFD" w:rsidP="00B179EB">
      <w:pPr>
        <w:spacing w:line="480" w:lineRule="auto"/>
        <w:ind w:firstLine="720"/>
        <w:rPr>
          <w:rFonts w:ascii="Times New Roman" w:hAnsi="Times New Roman" w:cs="Times New Roman"/>
        </w:rPr>
      </w:pPr>
      <w:r>
        <w:tab/>
      </w:r>
    </w:p>
    <w:p w14:paraId="25853EC0" w14:textId="5416ABD3" w:rsidR="00B179EB" w:rsidRDefault="00B179EB" w:rsidP="00B179EB">
      <w:pPr>
        <w:spacing w:line="480" w:lineRule="auto"/>
        <w:ind w:firstLine="720"/>
        <w:rPr>
          <w:rFonts w:ascii="Times New Roman" w:hAnsi="Times New Roman" w:cs="Times New Roman"/>
        </w:rPr>
      </w:pPr>
      <w:r>
        <w:rPr>
          <w:rFonts w:ascii="Times New Roman" w:hAnsi="Times New Roman" w:cs="Times New Roman"/>
        </w:rPr>
        <w:t xml:space="preserve">The HSI was developed by Marie Kenney, while a student at </w:t>
      </w:r>
      <w:proofErr w:type="spellStart"/>
      <w:r>
        <w:rPr>
          <w:rFonts w:ascii="Times New Roman" w:hAnsi="Times New Roman" w:cs="Times New Roman"/>
        </w:rPr>
        <w:t>Husson</w:t>
      </w:r>
      <w:proofErr w:type="spellEnd"/>
      <w:r>
        <w:rPr>
          <w:rFonts w:ascii="Times New Roman" w:hAnsi="Times New Roman" w:cs="Times New Roman"/>
        </w:rPr>
        <w:t xml:space="preserve"> University, in consultation with Associate Professor J. Douglas Wellington. The index is currently being tracked and analyzed by </w:t>
      </w:r>
      <w:proofErr w:type="spellStart"/>
      <w:r>
        <w:rPr>
          <w:rFonts w:ascii="Times New Roman" w:hAnsi="Times New Roman" w:cs="Times New Roman"/>
        </w:rPr>
        <w:t>Husson</w:t>
      </w:r>
      <w:proofErr w:type="spellEnd"/>
      <w:r>
        <w:rPr>
          <w:rFonts w:ascii="Times New Roman" w:hAnsi="Times New Roman" w:cs="Times New Roman"/>
        </w:rPr>
        <w:t xml:space="preserve"> student Parker </w:t>
      </w:r>
      <w:proofErr w:type="spellStart"/>
      <w:r>
        <w:rPr>
          <w:rFonts w:ascii="Times New Roman" w:hAnsi="Times New Roman" w:cs="Times New Roman"/>
        </w:rPr>
        <w:t>Deprey</w:t>
      </w:r>
      <w:proofErr w:type="spellEnd"/>
      <w:r>
        <w:rPr>
          <w:rFonts w:ascii="Times New Roman" w:hAnsi="Times New Roman" w:cs="Times New Roman"/>
        </w:rPr>
        <w:t xml:space="preserve"> under the supervision of Associate Professor of Finance Dr. Jia Liu. The HSI currently tracks and analyzes the stocks of 27 </w:t>
      </w:r>
      <w:r>
        <w:rPr>
          <w:rFonts w:ascii="Times New Roman" w:hAnsi="Times New Roman" w:cs="Times New Roman"/>
        </w:rPr>
        <w:lastRenderedPageBreak/>
        <w:t>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74ED8946" w14:textId="77C5DFF8" w:rsidR="00DD6AFD" w:rsidRDefault="00DD6AFD" w:rsidP="00DD6AFD">
      <w:pPr>
        <w:spacing w:line="480" w:lineRule="auto"/>
      </w:pPr>
    </w:p>
    <w:p w14:paraId="16F89D49" w14:textId="0254CBAE" w:rsidR="00CB10F2" w:rsidRDefault="00CB10F2" w:rsidP="00CB10F2">
      <w:pPr>
        <w:spacing w:line="480" w:lineRule="auto"/>
        <w:jc w:val="center"/>
        <w:rPr>
          <w:i/>
          <w:iCs/>
        </w:rPr>
      </w:pPr>
      <w:r>
        <w:rPr>
          <w:i/>
          <w:iCs/>
        </w:rPr>
        <w:t>References:</w:t>
      </w:r>
    </w:p>
    <w:p w14:paraId="1C27CD38" w14:textId="3DF8A005" w:rsidR="00CB10F2" w:rsidRDefault="00CB10F2" w:rsidP="00CB10F2">
      <w:pPr>
        <w:pStyle w:val="NormalWeb"/>
        <w:spacing w:line="480" w:lineRule="auto"/>
        <w:ind w:left="567" w:hanging="567"/>
      </w:pPr>
      <w:r>
        <w:t xml:space="preserve">Yahoo! (n.d.). </w:t>
      </w:r>
      <w:r>
        <w:rPr>
          <w:i/>
          <w:iCs/>
        </w:rPr>
        <w:t>Is Valero Energy (VLO) stock undervalued right now?</w:t>
      </w:r>
      <w:r>
        <w:t xml:space="preserve"> Yahoo! Finance. Retrieved April 21, 2023.</w:t>
      </w:r>
    </w:p>
    <w:p w14:paraId="0A167F8C" w14:textId="061FC3BD" w:rsidR="00CB10F2" w:rsidRDefault="00CB10F2" w:rsidP="00CB10F2">
      <w:pPr>
        <w:spacing w:line="480" w:lineRule="auto"/>
        <w:jc w:val="center"/>
      </w:pPr>
    </w:p>
    <w:p w14:paraId="0BA4D246" w14:textId="4D238C23" w:rsidR="00CB10F2" w:rsidRDefault="00CB10F2" w:rsidP="00CB10F2">
      <w:pPr>
        <w:spacing w:line="480" w:lineRule="auto"/>
        <w:jc w:val="center"/>
      </w:pPr>
    </w:p>
    <w:p w14:paraId="67C40A35" w14:textId="66C877E1" w:rsidR="00CB10F2" w:rsidRDefault="00CB10F2" w:rsidP="00CB10F2">
      <w:pPr>
        <w:spacing w:line="480" w:lineRule="auto"/>
        <w:jc w:val="center"/>
      </w:pPr>
    </w:p>
    <w:p w14:paraId="6485CCDD" w14:textId="77777777" w:rsidR="00CB10F2" w:rsidRDefault="00CB10F2" w:rsidP="00CB10F2">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CB10F2" w14:paraId="77281E70" w14:textId="77777777" w:rsidTr="00C34B83">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C111984" w14:textId="77777777" w:rsidR="00CB10F2" w:rsidRDefault="00CB10F2" w:rsidP="00C34B83">
            <w:pPr>
              <w:spacing w:before="40" w:after="60" w:line="480" w:lineRule="auto"/>
              <w:jc w:val="center"/>
            </w:pPr>
            <w:r>
              <w:rPr>
                <w:b/>
                <w:color w:val="000000"/>
              </w:rPr>
              <w:t>Ticker</w:t>
            </w:r>
          </w:p>
          <w:p w14:paraId="370CD7FC" w14:textId="77777777" w:rsidR="00CB10F2" w:rsidRDefault="00CB10F2" w:rsidP="00C34B83">
            <w:pPr>
              <w:spacing w:before="40" w:after="60" w:line="480" w:lineRule="auto"/>
              <w:jc w:val="center"/>
            </w:pPr>
            <w:r>
              <w:rPr>
                <w:b/>
                <w:color w:val="000000"/>
              </w:rPr>
              <w:t>Symbol:</w:t>
            </w:r>
          </w:p>
          <w:p w14:paraId="02C6C248" w14:textId="77777777" w:rsidR="00CB10F2" w:rsidRDefault="00CB10F2" w:rsidP="00C34B83">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E17EE91" w14:textId="77777777" w:rsidR="00CB10F2" w:rsidRDefault="00CB10F2" w:rsidP="00C34B83">
            <w:pPr>
              <w:spacing w:line="254" w:lineRule="auto"/>
            </w:pPr>
          </w:p>
          <w:p w14:paraId="1728032D" w14:textId="77777777" w:rsidR="00CB10F2" w:rsidRDefault="00CB10F2" w:rsidP="00C34B83">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50E9F4D" w14:textId="77777777" w:rsidR="00CB10F2" w:rsidRDefault="00CB10F2" w:rsidP="00C34B83">
            <w:pPr>
              <w:spacing w:before="40" w:after="60" w:line="480" w:lineRule="auto"/>
              <w:jc w:val="center"/>
            </w:pPr>
            <w:r>
              <w:rPr>
                <w:b/>
                <w:color w:val="000000"/>
              </w:rPr>
              <w:t>Maine</w:t>
            </w:r>
          </w:p>
          <w:p w14:paraId="4D023187" w14:textId="77777777" w:rsidR="00CB10F2" w:rsidRDefault="00CB10F2" w:rsidP="00C34B83">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832D8E3" w14:textId="77777777" w:rsidR="00CB10F2" w:rsidRDefault="00CB10F2" w:rsidP="00C34B83">
            <w:pPr>
              <w:spacing w:line="254" w:lineRule="auto"/>
            </w:pPr>
          </w:p>
          <w:p w14:paraId="01B77C4C" w14:textId="77777777" w:rsidR="00CB10F2" w:rsidRDefault="00CB10F2" w:rsidP="00C34B83">
            <w:pPr>
              <w:spacing w:before="220" w:after="200" w:line="480" w:lineRule="auto"/>
              <w:jc w:val="center"/>
            </w:pPr>
            <w:r>
              <w:rPr>
                <w:b/>
                <w:color w:val="000000"/>
              </w:rPr>
              <w:t>Sector</w:t>
            </w:r>
          </w:p>
        </w:tc>
      </w:tr>
      <w:tr w:rsidR="00CB10F2" w14:paraId="054EA25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249CAF" w14:textId="77777777" w:rsidR="00CB10F2" w:rsidRDefault="00CB10F2" w:rsidP="00C34B83">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9BC900" w14:textId="77777777" w:rsidR="00CB10F2" w:rsidRDefault="00CB10F2" w:rsidP="00C34B83">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7B06A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BA0B42" w14:textId="77777777" w:rsidR="00CB10F2" w:rsidRDefault="00CB10F2" w:rsidP="00C34B83">
            <w:pPr>
              <w:spacing w:before="80" w:after="80" w:line="480" w:lineRule="auto"/>
            </w:pPr>
            <w:r>
              <w:rPr>
                <w:color w:val="000000"/>
              </w:rPr>
              <w:t>Utilities</w:t>
            </w:r>
          </w:p>
        </w:tc>
      </w:tr>
      <w:tr w:rsidR="00CB10F2" w14:paraId="2BF5FC8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B7BD40" w14:textId="77777777" w:rsidR="00CB10F2" w:rsidRDefault="00CB10F2" w:rsidP="00C34B83">
            <w:pPr>
              <w:spacing w:before="80" w:after="80" w:line="480" w:lineRule="auto"/>
            </w:pPr>
            <w:r>
              <w:rPr>
                <w:color w:val="000000"/>
              </w:rPr>
              <w:lastRenderedPageBreak/>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41692" w14:textId="77777777" w:rsidR="00CB10F2" w:rsidRDefault="00CB10F2" w:rsidP="00C34B83">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4429C1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B9313" w14:textId="77777777" w:rsidR="00CB10F2" w:rsidRDefault="00CB10F2" w:rsidP="00C34B83">
            <w:pPr>
              <w:spacing w:before="80" w:after="80" w:line="480" w:lineRule="auto"/>
            </w:pPr>
            <w:r>
              <w:rPr>
                <w:color w:val="000000"/>
              </w:rPr>
              <w:t>Financials</w:t>
            </w:r>
          </w:p>
        </w:tc>
      </w:tr>
      <w:tr w:rsidR="00CB10F2" w14:paraId="3C792422"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E55223" w14:textId="77777777" w:rsidR="00CB10F2" w:rsidRDefault="00CB10F2" w:rsidP="00C34B83">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8CB7B1" w14:textId="77777777" w:rsidR="00CB10F2" w:rsidRDefault="00CB10F2" w:rsidP="00C34B83">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F6FFD3C"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652AB0E" w14:textId="77777777" w:rsidR="00CB10F2" w:rsidRDefault="00CB10F2" w:rsidP="00C34B83">
            <w:pPr>
              <w:spacing w:before="80" w:after="80" w:line="480" w:lineRule="auto"/>
            </w:pPr>
            <w:r>
              <w:rPr>
                <w:color w:val="000000"/>
              </w:rPr>
              <w:t>Financials</w:t>
            </w:r>
          </w:p>
        </w:tc>
      </w:tr>
      <w:tr w:rsidR="00CB10F2" w14:paraId="57C31BA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6C0359" w14:textId="77777777" w:rsidR="00CB10F2" w:rsidRDefault="00CB10F2" w:rsidP="00C34B83">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C91C63" w14:textId="77777777" w:rsidR="00CB10F2" w:rsidRDefault="00CB10F2" w:rsidP="00C34B83">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52DE8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2EBADA" w14:textId="77777777" w:rsidR="00CB10F2" w:rsidRDefault="00CB10F2" w:rsidP="00C34B83">
            <w:pPr>
              <w:spacing w:before="80" w:after="80" w:line="480" w:lineRule="auto"/>
            </w:pPr>
            <w:r>
              <w:rPr>
                <w:color w:val="000000"/>
              </w:rPr>
              <w:t>Financials</w:t>
            </w:r>
          </w:p>
        </w:tc>
      </w:tr>
      <w:tr w:rsidR="00CB10F2" w14:paraId="6265EFE7"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9BDFF" w14:textId="77777777" w:rsidR="00CB10F2" w:rsidRDefault="00CB10F2" w:rsidP="00C34B83">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CACD08" w14:textId="77777777" w:rsidR="00CB10F2" w:rsidRDefault="00CB10F2" w:rsidP="00C34B83">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288D3E"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BF3521" w14:textId="77777777" w:rsidR="00CB10F2" w:rsidRDefault="00CB10F2" w:rsidP="00C34B83">
            <w:pPr>
              <w:spacing w:before="80" w:after="80" w:line="480" w:lineRule="auto"/>
            </w:pPr>
            <w:r>
              <w:rPr>
                <w:color w:val="000000"/>
              </w:rPr>
              <w:t>Communications Services</w:t>
            </w:r>
          </w:p>
        </w:tc>
      </w:tr>
      <w:tr w:rsidR="00CB10F2" w14:paraId="376F0D47"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B1649B" w14:textId="77777777" w:rsidR="00CB10F2" w:rsidRDefault="00CB10F2" w:rsidP="00C34B83">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6D7988" w14:textId="77777777" w:rsidR="00CB10F2" w:rsidRDefault="00CB10F2" w:rsidP="00C34B83">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DC2D8D"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CC3736" w14:textId="77777777" w:rsidR="00CB10F2" w:rsidRDefault="00CB10F2" w:rsidP="00C34B83">
            <w:pPr>
              <w:spacing w:before="80" w:after="80" w:line="480" w:lineRule="auto"/>
            </w:pPr>
            <w:r>
              <w:rPr>
                <w:color w:val="000000"/>
              </w:rPr>
              <w:t>Consumer Staples</w:t>
            </w:r>
          </w:p>
        </w:tc>
      </w:tr>
      <w:tr w:rsidR="00CB10F2" w14:paraId="76D019B5"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5D1D9B" w14:textId="77777777" w:rsidR="00CB10F2" w:rsidRDefault="00CB10F2" w:rsidP="00C34B83">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5A1B8" w14:textId="77777777" w:rsidR="00CB10F2" w:rsidRDefault="00CB10F2" w:rsidP="00C34B83">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59E497"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A3390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21C3796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77363B" w14:textId="77777777" w:rsidR="00CB10F2" w:rsidRDefault="00CB10F2" w:rsidP="00C34B83">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684A7B" w14:textId="77777777" w:rsidR="00CB10F2" w:rsidRDefault="00CB10F2" w:rsidP="00C34B83">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E0A6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E0FFD6" w14:textId="77777777" w:rsidR="00CB10F2" w:rsidRDefault="00CB10F2" w:rsidP="00C34B83">
            <w:pPr>
              <w:spacing w:before="80" w:after="80" w:line="480" w:lineRule="auto"/>
            </w:pPr>
            <w:r>
              <w:rPr>
                <w:color w:val="000000"/>
              </w:rPr>
              <w:t>Financials</w:t>
            </w:r>
          </w:p>
        </w:tc>
      </w:tr>
      <w:tr w:rsidR="00CB10F2" w14:paraId="71566A6C"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144066" w14:textId="77777777" w:rsidR="00CB10F2" w:rsidRDefault="00CB10F2" w:rsidP="00C34B83">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F771CF" w14:textId="77777777" w:rsidR="00CB10F2" w:rsidRDefault="00CB10F2" w:rsidP="00C34B83">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D5C32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AB93EB" w14:textId="77777777" w:rsidR="00CB10F2" w:rsidRDefault="00CB10F2" w:rsidP="00C34B83">
            <w:pPr>
              <w:spacing w:before="80" w:after="80" w:line="480" w:lineRule="auto"/>
            </w:pPr>
            <w:r>
              <w:rPr>
                <w:color w:val="000000"/>
              </w:rPr>
              <w:t>Industrials</w:t>
            </w:r>
          </w:p>
        </w:tc>
      </w:tr>
      <w:tr w:rsidR="00CB10F2" w14:paraId="327D709E"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3D9916" w14:textId="77777777" w:rsidR="00CB10F2" w:rsidRDefault="00CB10F2" w:rsidP="00C34B83">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26B18B" w14:textId="77777777" w:rsidR="00CB10F2" w:rsidRDefault="00CB10F2" w:rsidP="00C34B83">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75DF16"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FC34AC"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B17AD73"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5637D7" w14:textId="77777777" w:rsidR="00CB10F2" w:rsidRDefault="00CB10F2" w:rsidP="00C34B83">
            <w:pPr>
              <w:spacing w:before="80" w:after="80" w:line="480" w:lineRule="auto"/>
            </w:pPr>
            <w:r>
              <w:rPr>
                <w:color w:val="000000"/>
              </w:rPr>
              <w:lastRenderedPageBreak/>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3A8EFCC" w14:textId="77777777" w:rsidR="00CB10F2" w:rsidRDefault="00CB10F2" w:rsidP="00C34B83">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443E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AD796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5DD989A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65FBBC" w14:textId="77777777" w:rsidR="00CB10F2" w:rsidRDefault="00CB10F2" w:rsidP="00C34B83">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76FE97" w14:textId="77777777" w:rsidR="00CB10F2" w:rsidRDefault="00CB10F2" w:rsidP="00C34B83">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11AF8A"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87FBF4" w14:textId="77777777" w:rsidR="00CB10F2" w:rsidRDefault="00CB10F2" w:rsidP="00C34B83">
            <w:pPr>
              <w:spacing w:before="80" w:after="80" w:line="480" w:lineRule="auto"/>
            </w:pPr>
            <w:r>
              <w:rPr>
                <w:color w:val="000000"/>
              </w:rPr>
              <w:t>Health Care</w:t>
            </w:r>
          </w:p>
        </w:tc>
      </w:tr>
      <w:tr w:rsidR="00CB10F2" w14:paraId="49630E6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8350A4" w14:textId="77777777" w:rsidR="00CB10F2" w:rsidRDefault="00CB10F2" w:rsidP="00C34B83">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B99685" w14:textId="77777777" w:rsidR="00CB10F2" w:rsidRDefault="00CB10F2" w:rsidP="00C34B83">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D0385F"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0F5600" w14:textId="77777777" w:rsidR="00CB10F2" w:rsidRDefault="00CB10F2" w:rsidP="00C34B83">
            <w:pPr>
              <w:spacing w:before="80" w:after="80" w:line="480" w:lineRule="auto"/>
            </w:pPr>
            <w:r>
              <w:rPr>
                <w:color w:val="000000"/>
              </w:rPr>
              <w:t>Health Care</w:t>
            </w:r>
          </w:p>
        </w:tc>
      </w:tr>
      <w:tr w:rsidR="00CB10F2" w14:paraId="2AAE66BA"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2C3512" w14:textId="77777777" w:rsidR="00CB10F2" w:rsidRDefault="00CB10F2" w:rsidP="00C34B83">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FCE175" w14:textId="77777777" w:rsidR="00CB10F2" w:rsidRDefault="00CB10F2" w:rsidP="00C34B83">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62315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0B259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4CA16F0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A7C8FB" w14:textId="77777777" w:rsidR="00CB10F2" w:rsidRDefault="00CB10F2" w:rsidP="00C34B83">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D63619" w14:textId="77777777" w:rsidR="00CB10F2" w:rsidRDefault="00CB10F2" w:rsidP="00C34B83">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E6531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0E9CC7"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56C555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82E7A86" w14:textId="77777777" w:rsidR="00CB10F2" w:rsidRDefault="00CB10F2" w:rsidP="00C34B83">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A1F4BFB" w14:textId="77777777" w:rsidR="00CB10F2" w:rsidRDefault="00CB10F2" w:rsidP="00C34B83">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B2CC33"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50AF92" w14:textId="77777777" w:rsidR="00CB10F2" w:rsidRDefault="00CB10F2" w:rsidP="00C34B83">
            <w:pPr>
              <w:spacing w:before="80" w:after="80" w:line="480" w:lineRule="auto"/>
            </w:pPr>
            <w:r>
              <w:rPr>
                <w:color w:val="000000"/>
              </w:rPr>
              <w:t>Financials</w:t>
            </w:r>
          </w:p>
        </w:tc>
      </w:tr>
      <w:tr w:rsidR="00CB10F2" w14:paraId="23B1789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13F57B" w14:textId="77777777" w:rsidR="00CB10F2" w:rsidRDefault="00CB10F2" w:rsidP="00C34B83">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BD2C9B" w14:textId="77777777" w:rsidR="00CB10F2" w:rsidRDefault="00CB10F2" w:rsidP="00C34B83">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64DD45"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898B4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7E8D164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6B0E9E" w14:textId="77777777" w:rsidR="00CB10F2" w:rsidRDefault="00CB10F2" w:rsidP="00C34B83">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1CA93A" w14:textId="77777777" w:rsidR="00CB10F2" w:rsidRDefault="00CB10F2" w:rsidP="00C34B83">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94EA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1E73946" w14:textId="77777777" w:rsidR="00CB10F2" w:rsidRDefault="00CB10F2" w:rsidP="00C34B83">
            <w:pPr>
              <w:spacing w:before="80" w:after="80" w:line="480" w:lineRule="auto"/>
            </w:pPr>
            <w:r>
              <w:rPr>
                <w:color w:val="000000"/>
              </w:rPr>
              <w:t>Consumer Staples</w:t>
            </w:r>
          </w:p>
        </w:tc>
      </w:tr>
      <w:tr w:rsidR="00CB10F2" w14:paraId="5C600258"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9DB36A" w14:textId="77777777" w:rsidR="00CB10F2" w:rsidRDefault="00CB10F2" w:rsidP="00C34B83">
            <w:pPr>
              <w:spacing w:before="80" w:after="80" w:line="480" w:lineRule="auto"/>
            </w:pPr>
            <w:proofErr w:type="gramStart"/>
            <w:r>
              <w:rPr>
                <w:color w:val="000000"/>
              </w:rPr>
              <w:lastRenderedPageBreak/>
              <w:t>RTX:NYSE</w:t>
            </w:r>
            <w:proofErr w:type="gramEnd"/>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F88D67" w14:textId="77777777" w:rsidR="00CB10F2" w:rsidRDefault="00CB10F2" w:rsidP="00C34B83">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555C1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BBD17A" w14:textId="77777777" w:rsidR="00CB10F2" w:rsidRDefault="00CB10F2" w:rsidP="00C34B83">
            <w:pPr>
              <w:spacing w:before="80" w:after="80" w:line="480" w:lineRule="auto"/>
            </w:pPr>
            <w:r>
              <w:rPr>
                <w:color w:val="000000"/>
              </w:rPr>
              <w:t>Industrials</w:t>
            </w:r>
          </w:p>
        </w:tc>
      </w:tr>
      <w:tr w:rsidR="00CB10F2" w14:paraId="47FB68F6"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46DFAE" w14:textId="77777777" w:rsidR="00CB10F2" w:rsidRDefault="00CB10F2" w:rsidP="00C34B83">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FFDC3" w14:textId="77777777" w:rsidR="00CB10F2" w:rsidRDefault="00CB10F2" w:rsidP="00C34B83">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B6FCBA"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0A5213" w14:textId="77777777" w:rsidR="00CB10F2" w:rsidRDefault="00CB10F2" w:rsidP="00C34B83">
            <w:pPr>
              <w:spacing w:before="80" w:after="80" w:line="480" w:lineRule="auto"/>
            </w:pPr>
            <w:r>
              <w:rPr>
                <w:color w:val="000000"/>
              </w:rPr>
              <w:t>Financials</w:t>
            </w:r>
          </w:p>
        </w:tc>
      </w:tr>
      <w:tr w:rsidR="00CB10F2" w14:paraId="0E78F99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F678D7" w14:textId="77777777" w:rsidR="00CB10F2" w:rsidRDefault="00CB10F2" w:rsidP="00C34B83">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48690EC" w14:textId="77777777" w:rsidR="00CB10F2" w:rsidRDefault="00CB10F2" w:rsidP="00C34B83">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97265C9"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B77E67" w14:textId="77777777" w:rsidR="00CB10F2" w:rsidRDefault="00CB10F2" w:rsidP="00C34B83">
            <w:pPr>
              <w:spacing w:before="80" w:after="80" w:line="480" w:lineRule="auto"/>
            </w:pPr>
            <w:r>
              <w:rPr>
                <w:color w:val="000000"/>
              </w:rPr>
              <w:t>Consumer Services</w:t>
            </w:r>
          </w:p>
        </w:tc>
      </w:tr>
      <w:tr w:rsidR="00CB10F2" w14:paraId="100E0526"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0C6E06" w14:textId="77777777" w:rsidR="00CB10F2" w:rsidRDefault="00CB10F2" w:rsidP="00C34B83">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E5B74B" w14:textId="77777777" w:rsidR="00CB10F2" w:rsidRDefault="00CB10F2" w:rsidP="00C34B83">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4B58D4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FA2FF0" w14:textId="77777777" w:rsidR="00CB10F2" w:rsidRDefault="00CB10F2" w:rsidP="00C34B83">
            <w:pPr>
              <w:spacing w:before="80" w:after="80" w:line="480" w:lineRule="auto"/>
            </w:pPr>
            <w:r>
              <w:rPr>
                <w:color w:val="000000"/>
              </w:rPr>
              <w:t>Industrials</w:t>
            </w:r>
          </w:p>
        </w:tc>
      </w:tr>
      <w:tr w:rsidR="00CB10F2" w14:paraId="31FEB83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E8390F" w14:textId="77777777" w:rsidR="00CB10F2" w:rsidRDefault="00CB10F2" w:rsidP="00C34B83">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BE1950B" w14:textId="77777777" w:rsidR="00CB10F2" w:rsidRDefault="00CB10F2" w:rsidP="00C34B83">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1FA15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7E2282" w14:textId="77777777" w:rsidR="00CB10F2" w:rsidRDefault="00CB10F2" w:rsidP="00C34B83">
            <w:pPr>
              <w:spacing w:before="80" w:after="80" w:line="480" w:lineRule="auto"/>
            </w:pPr>
            <w:r>
              <w:rPr>
                <w:color w:val="000000"/>
              </w:rPr>
              <w:t>Financials</w:t>
            </w:r>
          </w:p>
        </w:tc>
      </w:tr>
      <w:tr w:rsidR="00CB10F2" w14:paraId="049F3DB4"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EDA126" w14:textId="77777777" w:rsidR="00CB10F2" w:rsidRDefault="00CB10F2" w:rsidP="00C34B83">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4BE4C1" w14:textId="77777777" w:rsidR="00CB10F2" w:rsidRDefault="00CB10F2" w:rsidP="00C34B83">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93918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4405CD" w14:textId="77777777" w:rsidR="00CB10F2" w:rsidRDefault="00CB10F2" w:rsidP="00C34B83">
            <w:pPr>
              <w:spacing w:before="80" w:after="80" w:line="480" w:lineRule="auto"/>
            </w:pPr>
            <w:r>
              <w:rPr>
                <w:color w:val="000000"/>
              </w:rPr>
              <w:t>Energy</w:t>
            </w:r>
          </w:p>
        </w:tc>
      </w:tr>
      <w:tr w:rsidR="00CB10F2" w14:paraId="77F8DCEC"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0EC6A7" w14:textId="77777777" w:rsidR="00CB10F2" w:rsidRDefault="00CB10F2" w:rsidP="00C34B83">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E7F194" w14:textId="77777777" w:rsidR="00CB10F2" w:rsidRDefault="00CB10F2" w:rsidP="00C34B83">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B667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061FA6" w14:textId="77777777" w:rsidR="00CB10F2" w:rsidRDefault="00CB10F2" w:rsidP="00C34B83">
            <w:pPr>
              <w:spacing w:before="80" w:after="80" w:line="480" w:lineRule="auto"/>
            </w:pPr>
            <w:r>
              <w:rPr>
                <w:color w:val="000000"/>
              </w:rPr>
              <w:t>Consumer Staples</w:t>
            </w:r>
          </w:p>
        </w:tc>
      </w:tr>
      <w:tr w:rsidR="00CB10F2" w14:paraId="21271A7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03DBA" w14:textId="77777777" w:rsidR="00CB10F2" w:rsidRDefault="00CB10F2" w:rsidP="00C34B83">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CC2F1" w14:textId="77777777" w:rsidR="00CB10F2" w:rsidRDefault="00CB10F2" w:rsidP="00C34B83">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1F5E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B1C3C" w14:textId="77777777" w:rsidR="00CB10F2" w:rsidRDefault="00CB10F2" w:rsidP="00C34B83">
            <w:pPr>
              <w:spacing w:before="80" w:after="80" w:line="480" w:lineRule="auto"/>
            </w:pPr>
            <w:r>
              <w:rPr>
                <w:color w:val="000000"/>
              </w:rPr>
              <w:t>Information Technology</w:t>
            </w:r>
          </w:p>
        </w:tc>
      </w:tr>
      <w:tr w:rsidR="00CB10F2" w14:paraId="2F55710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0E70" w14:textId="77777777" w:rsidR="00CB10F2" w:rsidRDefault="00CB10F2" w:rsidP="00C34B83">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A6E781" w14:textId="77777777" w:rsidR="00CB10F2" w:rsidRDefault="00CB10F2" w:rsidP="00C34B83">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0C33C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3322" w14:textId="77777777" w:rsidR="00CB10F2" w:rsidRDefault="00CB10F2" w:rsidP="00C34B83">
            <w:pPr>
              <w:spacing w:before="80" w:after="80" w:line="480" w:lineRule="auto"/>
            </w:pPr>
            <w:r>
              <w:rPr>
                <w:color w:val="000000"/>
              </w:rPr>
              <w:t>Consumer Staples</w:t>
            </w:r>
          </w:p>
        </w:tc>
      </w:tr>
    </w:tbl>
    <w:p w14:paraId="33ABF0C5" w14:textId="77777777" w:rsidR="00CB10F2" w:rsidRPr="00CB10F2" w:rsidRDefault="00CB10F2" w:rsidP="00CB10F2">
      <w:pPr>
        <w:spacing w:line="480" w:lineRule="auto"/>
      </w:pPr>
    </w:p>
    <w:sectPr w:rsidR="00CB10F2" w:rsidRPr="00CB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92"/>
    <w:rsid w:val="000609FC"/>
    <w:rsid w:val="00243D04"/>
    <w:rsid w:val="002C0492"/>
    <w:rsid w:val="00331DD5"/>
    <w:rsid w:val="00334AD5"/>
    <w:rsid w:val="003F5842"/>
    <w:rsid w:val="005E5E6D"/>
    <w:rsid w:val="00827D2C"/>
    <w:rsid w:val="00A04A5E"/>
    <w:rsid w:val="00B179EB"/>
    <w:rsid w:val="00CB10F2"/>
    <w:rsid w:val="00DD6AFD"/>
    <w:rsid w:val="00F814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1BB89E"/>
  <w15:chartTrackingRefBased/>
  <w15:docId w15:val="{20BA3C4E-CB7C-344C-A489-6BC8EDB6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0609FC"/>
  </w:style>
  <w:style w:type="paragraph" w:styleId="NormalWeb">
    <w:name w:val="Normal (Web)"/>
    <w:basedOn w:val="Normal"/>
    <w:uiPriority w:val="99"/>
    <w:semiHidden/>
    <w:unhideWhenUsed/>
    <w:rsid w:val="00CB10F2"/>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3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5</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L. Deprey</dc:creator>
  <cp:keywords/>
  <dc:description/>
  <cp:lastModifiedBy>Jia Liu</cp:lastModifiedBy>
  <cp:revision>7</cp:revision>
  <dcterms:created xsi:type="dcterms:W3CDTF">2023-09-08T01:38:00Z</dcterms:created>
  <dcterms:modified xsi:type="dcterms:W3CDTF">2023-09-10T16:54:00Z</dcterms:modified>
</cp:coreProperties>
</file>