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EDA6" w14:textId="77777777" w:rsidR="009B24CA" w:rsidRDefault="009B24CA" w:rsidP="004F6769">
      <w:pPr>
        <w:spacing w:line="480" w:lineRule="auto"/>
        <w:rPr>
          <w:rFonts w:ascii="Times New Roman" w:hAnsi="Times New Roman" w:cs="Times New Roman"/>
          <w:sz w:val="24"/>
        </w:rPr>
      </w:pPr>
    </w:p>
    <w:p w14:paraId="7519D52B" w14:textId="77777777" w:rsidR="00C82DE5" w:rsidRDefault="009B24CA" w:rsidP="004F6769">
      <w:pPr>
        <w:tabs>
          <w:tab w:val="left" w:pos="6870"/>
        </w:tabs>
        <w:spacing w:line="480" w:lineRule="auto"/>
        <w:jc w:val="center"/>
        <w:rPr>
          <w:rFonts w:ascii="Times New Roman" w:hAnsi="Times New Roman" w:cs="Times New Roman"/>
          <w:sz w:val="24"/>
        </w:rPr>
      </w:pPr>
      <w:r>
        <w:rPr>
          <w:rFonts w:ascii="Times New Roman" w:hAnsi="Times New Roman" w:cs="Times New Roman"/>
          <w:sz w:val="24"/>
        </w:rPr>
        <w:t>HSI Week Ended October 27</w:t>
      </w:r>
      <w:r w:rsidRPr="009B24CA">
        <w:rPr>
          <w:rFonts w:ascii="Times New Roman" w:hAnsi="Times New Roman" w:cs="Times New Roman"/>
          <w:sz w:val="24"/>
          <w:vertAlign w:val="superscript"/>
        </w:rPr>
        <w:t>th</w:t>
      </w:r>
      <w:r>
        <w:rPr>
          <w:rFonts w:ascii="Times New Roman" w:hAnsi="Times New Roman" w:cs="Times New Roman"/>
          <w:sz w:val="24"/>
        </w:rPr>
        <w:t xml:space="preserve"> 2017</w:t>
      </w:r>
    </w:p>
    <w:p w14:paraId="7B13B79F" w14:textId="77777777" w:rsidR="009B24CA" w:rsidRDefault="009B24CA" w:rsidP="004F6769">
      <w:pPr>
        <w:tabs>
          <w:tab w:val="left" w:pos="6870"/>
        </w:tabs>
        <w:spacing w:line="480" w:lineRule="auto"/>
        <w:jc w:val="center"/>
        <w:rPr>
          <w:rFonts w:ascii="Times New Roman" w:hAnsi="Times New Roman" w:cs="Times New Roman"/>
          <w:sz w:val="24"/>
        </w:rPr>
      </w:pPr>
    </w:p>
    <w:p w14:paraId="3E784945" w14:textId="6DB8690B" w:rsidR="009B24CA" w:rsidRDefault="009B24CA" w:rsidP="004F6769">
      <w:pPr>
        <w:tabs>
          <w:tab w:val="left" w:pos="6870"/>
        </w:tabs>
        <w:spacing w:line="480" w:lineRule="auto"/>
        <w:rPr>
          <w:rFonts w:ascii="Times New Roman" w:hAnsi="Times New Roman" w:cs="Times New Roman"/>
          <w:sz w:val="24"/>
        </w:rPr>
      </w:pPr>
      <w:r>
        <w:rPr>
          <w:rFonts w:ascii="Times New Roman" w:hAnsi="Times New Roman" w:cs="Times New Roman"/>
          <w:sz w:val="24"/>
        </w:rPr>
        <w:t xml:space="preserve">The Husson Stock Index (HSI) </w:t>
      </w:r>
      <w:r w:rsidR="004F0B0B">
        <w:rPr>
          <w:rFonts w:ascii="Times New Roman" w:hAnsi="Times New Roman" w:cs="Times New Roman"/>
          <w:sz w:val="24"/>
        </w:rPr>
        <w:t>decreased 1.24% from week ended October 20</w:t>
      </w:r>
      <w:r w:rsidR="004F0B0B" w:rsidRPr="004F0B0B">
        <w:rPr>
          <w:rFonts w:ascii="Times New Roman" w:hAnsi="Times New Roman" w:cs="Times New Roman"/>
          <w:sz w:val="24"/>
          <w:vertAlign w:val="superscript"/>
        </w:rPr>
        <w:t>th</w:t>
      </w:r>
      <w:r w:rsidR="004F0B0B">
        <w:rPr>
          <w:rFonts w:ascii="Times New Roman" w:hAnsi="Times New Roman" w:cs="Times New Roman"/>
          <w:sz w:val="24"/>
        </w:rPr>
        <w:t>. The HSI on October 20</w:t>
      </w:r>
      <w:r w:rsidR="004F0B0B" w:rsidRPr="004F0B0B">
        <w:rPr>
          <w:rFonts w:ascii="Times New Roman" w:hAnsi="Times New Roman" w:cs="Times New Roman"/>
          <w:sz w:val="24"/>
          <w:vertAlign w:val="superscript"/>
        </w:rPr>
        <w:t>th</w:t>
      </w:r>
      <w:r w:rsidR="004F0B0B">
        <w:rPr>
          <w:rFonts w:ascii="Times New Roman" w:hAnsi="Times New Roman" w:cs="Times New Roman"/>
          <w:sz w:val="24"/>
        </w:rPr>
        <w:t xml:space="preserve"> was 140.3</w:t>
      </w:r>
      <w:r w:rsidR="00214EEC">
        <w:rPr>
          <w:rFonts w:ascii="Times New Roman" w:hAnsi="Times New Roman" w:cs="Times New Roman"/>
          <w:sz w:val="24"/>
        </w:rPr>
        <w:t>6</w:t>
      </w:r>
      <w:r w:rsidR="004F0B0B">
        <w:rPr>
          <w:rFonts w:ascii="Times New Roman" w:hAnsi="Times New Roman" w:cs="Times New Roman"/>
          <w:sz w:val="24"/>
        </w:rPr>
        <w:t xml:space="preserve"> and is now 138.6</w:t>
      </w:r>
      <w:r w:rsidR="00214EEC">
        <w:rPr>
          <w:rFonts w:ascii="Times New Roman" w:hAnsi="Times New Roman" w:cs="Times New Roman"/>
          <w:sz w:val="24"/>
        </w:rPr>
        <w:t>2</w:t>
      </w:r>
      <w:bookmarkStart w:id="0" w:name="_GoBack"/>
      <w:bookmarkEnd w:id="0"/>
      <w:r w:rsidR="004F0B0B">
        <w:rPr>
          <w:rFonts w:ascii="Times New Roman" w:hAnsi="Times New Roman" w:cs="Times New Roman"/>
          <w:sz w:val="24"/>
        </w:rPr>
        <w:t xml:space="preserve">. The most significant changed this week were Rite Aid (RAD), Charter Communications (CHTR), and General Dynamic (GD). </w:t>
      </w:r>
    </w:p>
    <w:p w14:paraId="279FB54F" w14:textId="77777777" w:rsidR="004F0B0B" w:rsidRDefault="004F0B0B" w:rsidP="004F6769">
      <w:pPr>
        <w:tabs>
          <w:tab w:val="left" w:pos="6870"/>
        </w:tabs>
        <w:spacing w:line="480" w:lineRule="auto"/>
        <w:rPr>
          <w:rFonts w:ascii="Times New Roman" w:hAnsi="Times New Roman" w:cs="Times New Roman"/>
          <w:sz w:val="24"/>
        </w:rPr>
      </w:pPr>
    </w:p>
    <w:p w14:paraId="34FB57FD" w14:textId="5297284F" w:rsidR="004F0B0B" w:rsidRDefault="004F0B0B" w:rsidP="004F6769">
      <w:pPr>
        <w:tabs>
          <w:tab w:val="left" w:pos="6870"/>
        </w:tabs>
        <w:spacing w:line="480" w:lineRule="auto"/>
        <w:rPr>
          <w:rFonts w:ascii="Times New Roman" w:hAnsi="Times New Roman" w:cs="Times New Roman"/>
          <w:sz w:val="24"/>
        </w:rPr>
      </w:pPr>
      <w:r>
        <w:rPr>
          <w:rFonts w:ascii="Times New Roman" w:hAnsi="Times New Roman" w:cs="Times New Roman"/>
          <w:sz w:val="24"/>
        </w:rPr>
        <w:t>Rite Aid (RAD): Rite Aid decreased 11.80% from week ended October 20</w:t>
      </w:r>
      <w:r w:rsidRPr="004F0B0B">
        <w:rPr>
          <w:rFonts w:ascii="Times New Roman" w:hAnsi="Times New Roman" w:cs="Times New Roman"/>
          <w:sz w:val="24"/>
          <w:vertAlign w:val="superscript"/>
        </w:rPr>
        <w:t>th</w:t>
      </w:r>
      <w:r>
        <w:rPr>
          <w:rFonts w:ascii="Times New Roman" w:hAnsi="Times New Roman" w:cs="Times New Roman"/>
          <w:sz w:val="24"/>
        </w:rPr>
        <w:t xml:space="preserve">. </w:t>
      </w:r>
      <w:r w:rsidR="00AD0012">
        <w:rPr>
          <w:rFonts w:ascii="Times New Roman" w:hAnsi="Times New Roman" w:cs="Times New Roman"/>
          <w:sz w:val="24"/>
        </w:rPr>
        <w:t>Stock</w:t>
      </w:r>
      <w:r w:rsidR="00214EEC">
        <w:rPr>
          <w:rFonts w:ascii="Times New Roman" w:hAnsi="Times New Roman" w:cs="Times New Roman"/>
          <w:sz w:val="24"/>
        </w:rPr>
        <w:t xml:space="preserve"> prices</w:t>
      </w:r>
      <w:r w:rsidR="0050171C">
        <w:rPr>
          <w:rFonts w:ascii="Times New Roman" w:hAnsi="Times New Roman" w:cs="Times New Roman"/>
          <w:sz w:val="24"/>
        </w:rPr>
        <w:t xml:space="preserve"> for many pharmaceutical companies</w:t>
      </w:r>
      <w:r w:rsidR="00AD0012">
        <w:rPr>
          <w:rFonts w:ascii="Times New Roman" w:hAnsi="Times New Roman" w:cs="Times New Roman"/>
          <w:sz w:val="24"/>
        </w:rPr>
        <w:t xml:space="preserve"> </w:t>
      </w:r>
      <w:r w:rsidR="00214EEC">
        <w:rPr>
          <w:rFonts w:ascii="Times New Roman" w:hAnsi="Times New Roman" w:cs="Times New Roman"/>
          <w:sz w:val="24"/>
        </w:rPr>
        <w:t xml:space="preserve">have been lower </w:t>
      </w:r>
      <w:r w:rsidR="0050171C">
        <w:rPr>
          <w:rFonts w:ascii="Times New Roman" w:hAnsi="Times New Roman" w:cs="Times New Roman"/>
          <w:sz w:val="24"/>
        </w:rPr>
        <w:t>this week. CNBC stated this is due to President Trump’s recent speech on opioid crisis</w:t>
      </w:r>
      <w:r w:rsidR="00214EEC">
        <w:rPr>
          <w:rFonts w:ascii="Times New Roman" w:hAnsi="Times New Roman" w:cs="Times New Roman"/>
          <w:sz w:val="24"/>
        </w:rPr>
        <w:t>,</w:t>
      </w:r>
      <w:r w:rsidR="0050171C">
        <w:rPr>
          <w:rFonts w:ascii="Times New Roman" w:hAnsi="Times New Roman" w:cs="Times New Roman"/>
          <w:sz w:val="24"/>
        </w:rPr>
        <w:t xml:space="preserve"> Amazon </w:t>
      </w:r>
      <w:r w:rsidR="00214EEC">
        <w:rPr>
          <w:rFonts w:ascii="Times New Roman" w:hAnsi="Times New Roman" w:cs="Times New Roman"/>
          <w:sz w:val="24"/>
        </w:rPr>
        <w:t>obtaining wholesale pharmacy licenses in several states and a decrease in generic drug prices</w:t>
      </w:r>
      <w:r w:rsidR="0050171C">
        <w:rPr>
          <w:rFonts w:ascii="Times New Roman" w:hAnsi="Times New Roman" w:cs="Times New Roman"/>
          <w:sz w:val="24"/>
        </w:rPr>
        <w:t xml:space="preserve">. </w:t>
      </w:r>
    </w:p>
    <w:p w14:paraId="296B58E8" w14:textId="77777777" w:rsidR="004F0B0B" w:rsidRDefault="004F0B0B" w:rsidP="004F6769">
      <w:pPr>
        <w:tabs>
          <w:tab w:val="left" w:pos="6870"/>
        </w:tabs>
        <w:spacing w:line="480" w:lineRule="auto"/>
        <w:rPr>
          <w:rFonts w:ascii="Times New Roman" w:hAnsi="Times New Roman" w:cs="Times New Roman"/>
          <w:sz w:val="24"/>
        </w:rPr>
      </w:pPr>
    </w:p>
    <w:p w14:paraId="163E8783" w14:textId="77777777" w:rsidR="004F0B0B" w:rsidRDefault="004F0B0B" w:rsidP="004F6769">
      <w:pPr>
        <w:tabs>
          <w:tab w:val="left" w:pos="6870"/>
        </w:tabs>
        <w:spacing w:line="480" w:lineRule="auto"/>
        <w:rPr>
          <w:rFonts w:ascii="Times New Roman" w:hAnsi="Times New Roman" w:cs="Times New Roman"/>
          <w:sz w:val="24"/>
        </w:rPr>
      </w:pPr>
      <w:r>
        <w:rPr>
          <w:rFonts w:ascii="Times New Roman" w:hAnsi="Times New Roman" w:cs="Times New Roman"/>
          <w:sz w:val="24"/>
        </w:rPr>
        <w:t>Charter Communications (CHTR): CHTR decreased 8.84% from week ended October 20</w:t>
      </w:r>
      <w:r w:rsidRPr="004F0B0B">
        <w:rPr>
          <w:rFonts w:ascii="Times New Roman" w:hAnsi="Times New Roman" w:cs="Times New Roman"/>
          <w:sz w:val="24"/>
          <w:vertAlign w:val="superscript"/>
        </w:rPr>
        <w:t>th</w:t>
      </w:r>
      <w:r>
        <w:rPr>
          <w:rFonts w:ascii="Times New Roman" w:hAnsi="Times New Roman" w:cs="Times New Roman"/>
          <w:sz w:val="24"/>
        </w:rPr>
        <w:t xml:space="preserve">. </w:t>
      </w:r>
      <w:r w:rsidR="0050171C">
        <w:rPr>
          <w:rFonts w:ascii="Times New Roman" w:hAnsi="Times New Roman" w:cs="Times New Roman"/>
          <w:sz w:val="24"/>
        </w:rPr>
        <w:t xml:space="preserve">CHTR third quarter report shows </w:t>
      </w:r>
      <w:r w:rsidR="00874452">
        <w:rPr>
          <w:rFonts w:ascii="Times New Roman" w:hAnsi="Times New Roman" w:cs="Times New Roman"/>
          <w:sz w:val="24"/>
        </w:rPr>
        <w:t xml:space="preserve">a 105,000 decline in </w:t>
      </w:r>
      <w:r w:rsidR="006D01D7">
        <w:rPr>
          <w:rFonts w:ascii="Times New Roman" w:hAnsi="Times New Roman" w:cs="Times New Roman"/>
          <w:sz w:val="24"/>
        </w:rPr>
        <w:t xml:space="preserve">pay-TV </w:t>
      </w:r>
      <w:r w:rsidR="00874452">
        <w:rPr>
          <w:rFonts w:ascii="Times New Roman" w:hAnsi="Times New Roman" w:cs="Times New Roman"/>
          <w:sz w:val="24"/>
        </w:rPr>
        <w:t xml:space="preserve">subscribers. Subscribers have been “cord-cutting” by moving to other avenues for entertainment such as competitors like Netflix.  </w:t>
      </w:r>
    </w:p>
    <w:p w14:paraId="77E16E26" w14:textId="77777777" w:rsidR="009B24CA" w:rsidRDefault="009B24CA" w:rsidP="004F6769">
      <w:pPr>
        <w:tabs>
          <w:tab w:val="left" w:pos="6870"/>
        </w:tabs>
        <w:spacing w:line="480" w:lineRule="auto"/>
        <w:rPr>
          <w:rFonts w:ascii="Times New Roman" w:hAnsi="Times New Roman" w:cs="Times New Roman"/>
          <w:sz w:val="24"/>
        </w:rPr>
      </w:pPr>
    </w:p>
    <w:p w14:paraId="1E4BA589" w14:textId="77777777" w:rsidR="004F0B0B" w:rsidRDefault="004F0B0B" w:rsidP="004F6769">
      <w:pPr>
        <w:tabs>
          <w:tab w:val="left" w:pos="6870"/>
        </w:tabs>
        <w:spacing w:line="480" w:lineRule="auto"/>
        <w:rPr>
          <w:rFonts w:ascii="Times New Roman" w:hAnsi="Times New Roman" w:cs="Times New Roman"/>
          <w:sz w:val="24"/>
        </w:rPr>
      </w:pPr>
      <w:r>
        <w:rPr>
          <w:rFonts w:ascii="Times New Roman" w:hAnsi="Times New Roman" w:cs="Times New Roman"/>
          <w:sz w:val="24"/>
        </w:rPr>
        <w:t>General Dynamic (GD): GD decreased 4.15% from week ended October 20</w:t>
      </w:r>
      <w:r w:rsidRPr="004F0B0B">
        <w:rPr>
          <w:rFonts w:ascii="Times New Roman" w:hAnsi="Times New Roman" w:cs="Times New Roman"/>
          <w:sz w:val="24"/>
          <w:vertAlign w:val="superscript"/>
        </w:rPr>
        <w:t>th</w:t>
      </w:r>
      <w:r>
        <w:rPr>
          <w:rFonts w:ascii="Times New Roman" w:hAnsi="Times New Roman" w:cs="Times New Roman"/>
          <w:sz w:val="24"/>
        </w:rPr>
        <w:t xml:space="preserve">. </w:t>
      </w:r>
      <w:r w:rsidR="004F6769">
        <w:rPr>
          <w:rFonts w:ascii="Times New Roman" w:hAnsi="Times New Roman" w:cs="Times New Roman"/>
          <w:sz w:val="24"/>
        </w:rPr>
        <w:t>GD reported high earning</w:t>
      </w:r>
      <w:r w:rsidR="006D01D7">
        <w:rPr>
          <w:rFonts w:ascii="Times New Roman" w:hAnsi="Times New Roman" w:cs="Times New Roman"/>
          <w:sz w:val="24"/>
        </w:rPr>
        <w:t>s</w:t>
      </w:r>
      <w:r w:rsidR="004F6769">
        <w:rPr>
          <w:rFonts w:ascii="Times New Roman" w:hAnsi="Times New Roman" w:cs="Times New Roman"/>
          <w:sz w:val="24"/>
        </w:rPr>
        <w:t xml:space="preserve"> this week and profit margins for the quarter went up significantly. However the overall </w:t>
      </w:r>
      <w:r w:rsidR="004F6769">
        <w:rPr>
          <w:rFonts w:ascii="Times New Roman" w:hAnsi="Times New Roman" w:cs="Times New Roman"/>
          <w:sz w:val="24"/>
        </w:rPr>
        <w:lastRenderedPageBreak/>
        <w:t xml:space="preserve">sales for the quarter were down compared to the past year and GD’s free cash flow was far below the reported net income which has caused investors to sell. </w:t>
      </w:r>
    </w:p>
    <w:p w14:paraId="571A4AD1" w14:textId="77777777" w:rsidR="009B24CA" w:rsidRDefault="009B24CA" w:rsidP="004F6769">
      <w:pPr>
        <w:tabs>
          <w:tab w:val="left" w:pos="6870"/>
        </w:tabs>
        <w:spacing w:line="480" w:lineRule="auto"/>
        <w:rPr>
          <w:rFonts w:ascii="Times New Roman" w:hAnsi="Times New Roman" w:cs="Times New Roman"/>
          <w:sz w:val="24"/>
        </w:rPr>
      </w:pPr>
    </w:p>
    <w:p w14:paraId="26B509CC" w14:textId="77777777" w:rsidR="009B24CA" w:rsidRDefault="009B24CA" w:rsidP="004F6769">
      <w:pPr>
        <w:tabs>
          <w:tab w:val="left" w:pos="6870"/>
        </w:tabs>
        <w:spacing w:line="480" w:lineRule="auto"/>
        <w:rPr>
          <w:rFonts w:ascii="Times New Roman" w:hAnsi="Times New Roman" w:cs="Times New Roman"/>
          <w:sz w:val="24"/>
        </w:rPr>
      </w:pPr>
      <w:r w:rsidRPr="009B24CA">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14:paraId="0A4590BC" w14:textId="77777777" w:rsidR="00AD0012" w:rsidRDefault="00AD0012" w:rsidP="004F6769">
      <w:pPr>
        <w:tabs>
          <w:tab w:val="left" w:pos="6870"/>
        </w:tabs>
        <w:spacing w:line="480" w:lineRule="auto"/>
        <w:rPr>
          <w:rFonts w:ascii="Times New Roman" w:hAnsi="Times New Roman" w:cs="Times New Roman"/>
          <w:sz w:val="24"/>
        </w:rPr>
      </w:pPr>
    </w:p>
    <w:p w14:paraId="29CE2390" w14:textId="77777777" w:rsidR="00AD0012" w:rsidRDefault="00AD0012" w:rsidP="004F6769">
      <w:pPr>
        <w:tabs>
          <w:tab w:val="left" w:pos="6870"/>
        </w:tabs>
        <w:spacing w:line="480" w:lineRule="auto"/>
        <w:rPr>
          <w:rFonts w:ascii="Times New Roman" w:hAnsi="Times New Roman" w:cs="Times New Roman"/>
          <w:sz w:val="24"/>
        </w:rPr>
      </w:pPr>
      <w:r w:rsidRPr="00AD0012">
        <w:rPr>
          <w:rFonts w:ascii="Times New Roman" w:hAnsi="Times New Roman" w:cs="Times New Roman"/>
          <w:sz w:val="24"/>
        </w:rPr>
        <w:t xml:space="preserve">Pharma stocks drop during Trump's opioid speech. (2017, October 26). Retrieved October 27, 2017, from </w:t>
      </w:r>
      <w:hyperlink r:id="rId4" w:history="1">
        <w:r w:rsidRPr="00FB3EE6">
          <w:rPr>
            <w:rStyle w:val="Hyperlink"/>
            <w:rFonts w:ascii="Times New Roman" w:hAnsi="Times New Roman" w:cs="Times New Roman"/>
            <w:sz w:val="24"/>
          </w:rPr>
          <w:t>https://finance.yahoo.com/video/pha</w:t>
        </w:r>
        <w:r w:rsidRPr="00FB3EE6">
          <w:rPr>
            <w:rStyle w:val="Hyperlink"/>
            <w:rFonts w:ascii="Times New Roman" w:hAnsi="Times New Roman" w:cs="Times New Roman"/>
            <w:sz w:val="24"/>
          </w:rPr>
          <w:t>r</w:t>
        </w:r>
        <w:r w:rsidRPr="00FB3EE6">
          <w:rPr>
            <w:rStyle w:val="Hyperlink"/>
            <w:rFonts w:ascii="Times New Roman" w:hAnsi="Times New Roman" w:cs="Times New Roman"/>
            <w:sz w:val="24"/>
          </w:rPr>
          <w:t>ma-stocks-dro</w:t>
        </w:r>
        <w:r w:rsidRPr="00FB3EE6">
          <w:rPr>
            <w:rStyle w:val="Hyperlink"/>
            <w:rFonts w:ascii="Times New Roman" w:hAnsi="Times New Roman" w:cs="Times New Roman"/>
            <w:sz w:val="24"/>
          </w:rPr>
          <w:t>p</w:t>
        </w:r>
        <w:r w:rsidRPr="00FB3EE6">
          <w:rPr>
            <w:rStyle w:val="Hyperlink"/>
            <w:rFonts w:ascii="Times New Roman" w:hAnsi="Times New Roman" w:cs="Times New Roman"/>
            <w:sz w:val="24"/>
          </w:rPr>
          <w:t>-during-trumps-190200640.html</w:t>
        </w:r>
      </w:hyperlink>
    </w:p>
    <w:p w14:paraId="643705AE" w14:textId="77777777" w:rsidR="004F6769" w:rsidRDefault="004F6769" w:rsidP="004F6769">
      <w:pPr>
        <w:tabs>
          <w:tab w:val="left" w:pos="6870"/>
        </w:tabs>
        <w:spacing w:line="480" w:lineRule="auto"/>
        <w:rPr>
          <w:rFonts w:ascii="Times New Roman" w:hAnsi="Times New Roman" w:cs="Times New Roman"/>
          <w:sz w:val="24"/>
        </w:rPr>
      </w:pPr>
    </w:p>
    <w:p w14:paraId="2DE1D128" w14:textId="77777777" w:rsidR="009378F4" w:rsidRDefault="009378F4" w:rsidP="004F6769">
      <w:pPr>
        <w:tabs>
          <w:tab w:val="left" w:pos="6870"/>
        </w:tabs>
        <w:spacing w:line="480" w:lineRule="auto"/>
        <w:rPr>
          <w:rStyle w:val="Hyperlink"/>
          <w:rFonts w:ascii="Times New Roman" w:hAnsi="Times New Roman" w:cs="Times New Roman"/>
          <w:sz w:val="24"/>
        </w:rPr>
      </w:pPr>
      <w:r w:rsidRPr="009378F4">
        <w:rPr>
          <w:rFonts w:ascii="Times New Roman" w:hAnsi="Times New Roman" w:cs="Times New Roman"/>
          <w:sz w:val="24"/>
        </w:rPr>
        <w:t xml:space="preserve">Charter and Comcast Shares Get Punished for Cord Cutting. (2017, October 27). Retrieved October 27, 2017, from </w:t>
      </w:r>
      <w:hyperlink r:id="rId5" w:history="1">
        <w:r w:rsidRPr="00B301B0">
          <w:rPr>
            <w:rStyle w:val="Hyperlink"/>
            <w:rFonts w:ascii="Times New Roman" w:hAnsi="Times New Roman" w:cs="Times New Roman"/>
            <w:sz w:val="24"/>
          </w:rPr>
          <w:t>https://finance.yahoo.com/m/4a0b0</w:t>
        </w:r>
        <w:r w:rsidRPr="00B301B0">
          <w:rPr>
            <w:rStyle w:val="Hyperlink"/>
            <w:rFonts w:ascii="Times New Roman" w:hAnsi="Times New Roman" w:cs="Times New Roman"/>
            <w:sz w:val="24"/>
          </w:rPr>
          <w:t>1</w:t>
        </w:r>
        <w:r w:rsidRPr="00B301B0">
          <w:rPr>
            <w:rStyle w:val="Hyperlink"/>
            <w:rFonts w:ascii="Times New Roman" w:hAnsi="Times New Roman" w:cs="Times New Roman"/>
            <w:sz w:val="24"/>
          </w:rPr>
          <w:t>17-8b81-331f-8c9c-3e3823e2df7d/charter-and-comcast-shares.html</w:t>
        </w:r>
      </w:hyperlink>
    </w:p>
    <w:p w14:paraId="4B21C96B" w14:textId="77777777" w:rsidR="00874452" w:rsidRDefault="00874452" w:rsidP="004F6769">
      <w:pPr>
        <w:tabs>
          <w:tab w:val="left" w:pos="6870"/>
        </w:tabs>
        <w:spacing w:line="480" w:lineRule="auto"/>
        <w:rPr>
          <w:rFonts w:ascii="Times New Roman" w:hAnsi="Times New Roman" w:cs="Times New Roman"/>
          <w:sz w:val="24"/>
        </w:rPr>
      </w:pPr>
    </w:p>
    <w:p w14:paraId="6A38D833" w14:textId="77777777" w:rsidR="009378F4" w:rsidRDefault="00874452" w:rsidP="004F6769">
      <w:pPr>
        <w:tabs>
          <w:tab w:val="left" w:pos="6870"/>
        </w:tabs>
        <w:spacing w:line="480" w:lineRule="auto"/>
        <w:rPr>
          <w:rFonts w:ascii="Times New Roman" w:hAnsi="Times New Roman" w:cs="Times New Roman"/>
          <w:sz w:val="24"/>
        </w:rPr>
      </w:pPr>
      <w:r w:rsidRPr="00874452">
        <w:rPr>
          <w:rFonts w:ascii="Times New Roman" w:hAnsi="Times New Roman" w:cs="Times New Roman"/>
          <w:sz w:val="24"/>
        </w:rPr>
        <w:lastRenderedPageBreak/>
        <w:t xml:space="preserve">General Dynamics "Beat Earnings" This Week, So Why No Applause? (2017, October 27). Retrieved October 27, 2017, from </w:t>
      </w:r>
      <w:hyperlink r:id="rId6" w:history="1">
        <w:r w:rsidRPr="00FB3EE6">
          <w:rPr>
            <w:rStyle w:val="Hyperlink"/>
            <w:rFonts w:ascii="Times New Roman" w:hAnsi="Times New Roman" w:cs="Times New Roman"/>
            <w:sz w:val="24"/>
          </w:rPr>
          <w:t>https://finance.yahoo.</w:t>
        </w:r>
        <w:r w:rsidRPr="00FB3EE6">
          <w:rPr>
            <w:rStyle w:val="Hyperlink"/>
            <w:rFonts w:ascii="Times New Roman" w:hAnsi="Times New Roman" w:cs="Times New Roman"/>
            <w:sz w:val="24"/>
          </w:rPr>
          <w:t>c</w:t>
        </w:r>
        <w:r w:rsidRPr="00FB3EE6">
          <w:rPr>
            <w:rStyle w:val="Hyperlink"/>
            <w:rFonts w:ascii="Times New Roman" w:hAnsi="Times New Roman" w:cs="Times New Roman"/>
            <w:sz w:val="24"/>
          </w:rPr>
          <w:t>om/news/general-dynamics-beat-earnings-week-200300380.html</w:t>
        </w:r>
      </w:hyperlink>
    </w:p>
    <w:p w14:paraId="21CAFD90" w14:textId="77777777" w:rsidR="00874452" w:rsidRPr="009B24CA" w:rsidRDefault="00874452" w:rsidP="004F6769">
      <w:pPr>
        <w:tabs>
          <w:tab w:val="left" w:pos="6870"/>
        </w:tabs>
        <w:spacing w:line="480" w:lineRule="auto"/>
        <w:rPr>
          <w:rFonts w:ascii="Times New Roman" w:hAnsi="Times New Roman" w:cs="Times New Roman"/>
          <w:sz w:val="24"/>
        </w:rPr>
      </w:pPr>
    </w:p>
    <w:sectPr w:rsidR="00874452" w:rsidRPr="009B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CA"/>
    <w:rsid w:val="00214EEC"/>
    <w:rsid w:val="003A7900"/>
    <w:rsid w:val="004F0B0B"/>
    <w:rsid w:val="004F6769"/>
    <w:rsid w:val="0050171C"/>
    <w:rsid w:val="006D01D7"/>
    <w:rsid w:val="00874452"/>
    <w:rsid w:val="009378F4"/>
    <w:rsid w:val="009B24CA"/>
    <w:rsid w:val="00AD0012"/>
    <w:rsid w:val="00C82DE5"/>
    <w:rsid w:val="00C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290C"/>
  <w15:docId w15:val="{EC811C11-2B5D-430A-B1C1-21C57979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F4"/>
    <w:rPr>
      <w:color w:val="0000FF" w:themeColor="hyperlink"/>
      <w:u w:val="single"/>
    </w:rPr>
  </w:style>
  <w:style w:type="character" w:styleId="CommentReference">
    <w:name w:val="annotation reference"/>
    <w:basedOn w:val="DefaultParagraphFont"/>
    <w:uiPriority w:val="99"/>
    <w:semiHidden/>
    <w:unhideWhenUsed/>
    <w:rsid w:val="00214EEC"/>
    <w:rPr>
      <w:sz w:val="16"/>
      <w:szCs w:val="16"/>
    </w:rPr>
  </w:style>
  <w:style w:type="paragraph" w:styleId="CommentText">
    <w:name w:val="annotation text"/>
    <w:basedOn w:val="Normal"/>
    <w:link w:val="CommentTextChar"/>
    <w:uiPriority w:val="99"/>
    <w:semiHidden/>
    <w:unhideWhenUsed/>
    <w:rsid w:val="00214EEC"/>
    <w:pPr>
      <w:spacing w:line="240" w:lineRule="auto"/>
    </w:pPr>
    <w:rPr>
      <w:sz w:val="20"/>
      <w:szCs w:val="20"/>
    </w:rPr>
  </w:style>
  <w:style w:type="character" w:customStyle="1" w:styleId="CommentTextChar">
    <w:name w:val="Comment Text Char"/>
    <w:basedOn w:val="DefaultParagraphFont"/>
    <w:link w:val="CommentText"/>
    <w:uiPriority w:val="99"/>
    <w:semiHidden/>
    <w:rsid w:val="00214EEC"/>
    <w:rPr>
      <w:sz w:val="20"/>
      <w:szCs w:val="20"/>
    </w:rPr>
  </w:style>
  <w:style w:type="paragraph" w:styleId="CommentSubject">
    <w:name w:val="annotation subject"/>
    <w:basedOn w:val="CommentText"/>
    <w:next w:val="CommentText"/>
    <w:link w:val="CommentSubjectChar"/>
    <w:uiPriority w:val="99"/>
    <w:semiHidden/>
    <w:unhideWhenUsed/>
    <w:rsid w:val="00214EEC"/>
    <w:rPr>
      <w:b/>
      <w:bCs/>
    </w:rPr>
  </w:style>
  <w:style w:type="character" w:customStyle="1" w:styleId="CommentSubjectChar">
    <w:name w:val="Comment Subject Char"/>
    <w:basedOn w:val="CommentTextChar"/>
    <w:link w:val="CommentSubject"/>
    <w:uiPriority w:val="99"/>
    <w:semiHidden/>
    <w:rsid w:val="00214EEC"/>
    <w:rPr>
      <w:b/>
      <w:bCs/>
      <w:sz w:val="20"/>
      <w:szCs w:val="20"/>
    </w:rPr>
  </w:style>
  <w:style w:type="paragraph" w:styleId="BalloonText">
    <w:name w:val="Balloon Text"/>
    <w:basedOn w:val="Normal"/>
    <w:link w:val="BalloonTextChar"/>
    <w:uiPriority w:val="99"/>
    <w:semiHidden/>
    <w:unhideWhenUsed/>
    <w:rsid w:val="0021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EC"/>
    <w:rPr>
      <w:rFonts w:ascii="Segoe UI" w:hAnsi="Segoe UI" w:cs="Segoe UI"/>
      <w:sz w:val="18"/>
      <w:szCs w:val="18"/>
    </w:rPr>
  </w:style>
  <w:style w:type="character" w:styleId="FollowedHyperlink">
    <w:name w:val="FollowedHyperlink"/>
    <w:basedOn w:val="DefaultParagraphFont"/>
    <w:uiPriority w:val="99"/>
    <w:semiHidden/>
    <w:unhideWhenUsed/>
    <w:rsid w:val="00214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general-dynamics-beat-earnings-week-200300380.html" TargetMode="External"/><Relationship Id="rId5" Type="http://schemas.openxmlformats.org/officeDocument/2006/relationships/hyperlink" Target="https://finance.yahoo.com/m/4a0b0117-8b81-331f-8c9c-3e3823e2df7d/charter-and-comcast-shares.html" TargetMode="External"/><Relationship Id="rId4" Type="http://schemas.openxmlformats.org/officeDocument/2006/relationships/hyperlink" Target="https://finance.yahoo.com/video/pharma-stocks-drop-during-trumps-1902006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2</cp:revision>
  <cp:lastPrinted>2017-10-30T02:35:00Z</cp:lastPrinted>
  <dcterms:created xsi:type="dcterms:W3CDTF">2017-10-30T02:47:00Z</dcterms:created>
  <dcterms:modified xsi:type="dcterms:W3CDTF">2017-10-30T02:47:00Z</dcterms:modified>
</cp:coreProperties>
</file>