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FD78" w14:textId="77777777" w:rsidR="0042388C" w:rsidRPr="00130A45" w:rsidRDefault="00000000">
      <w:pPr>
        <w:jc w:val="center"/>
        <w:rPr>
          <w:rFonts w:ascii="Times New Roman" w:hAnsi="Times New Roman" w:cs="Times New Roman"/>
          <w:b/>
        </w:rPr>
      </w:pPr>
      <w:proofErr w:type="spellStart"/>
      <w:r w:rsidRPr="00130A45">
        <w:rPr>
          <w:rFonts w:ascii="Times New Roman" w:hAnsi="Times New Roman" w:cs="Times New Roman"/>
          <w:b/>
        </w:rPr>
        <w:t>Husson</w:t>
      </w:r>
      <w:proofErr w:type="spellEnd"/>
      <w:r w:rsidRPr="00130A45">
        <w:rPr>
          <w:rFonts w:ascii="Times New Roman" w:hAnsi="Times New Roman" w:cs="Times New Roman"/>
          <w:b/>
        </w:rPr>
        <w:t xml:space="preserve"> Stock Index</w:t>
      </w:r>
    </w:p>
    <w:p w14:paraId="4362DECD" w14:textId="77777777" w:rsidR="0042388C" w:rsidRPr="00130A45" w:rsidRDefault="0042388C">
      <w:pPr>
        <w:rPr>
          <w:rFonts w:ascii="Times New Roman" w:hAnsi="Times New Roman" w:cs="Times New Roman"/>
          <w:b/>
        </w:rPr>
      </w:pPr>
    </w:p>
    <w:p w14:paraId="430A4234" w14:textId="4EB2C4CB" w:rsidR="0042388C" w:rsidRDefault="00000000">
      <w:pPr>
        <w:jc w:val="center"/>
        <w:rPr>
          <w:rFonts w:ascii="Times New Roman" w:hAnsi="Times New Roman" w:cs="Times New Roman"/>
          <w:b/>
        </w:rPr>
      </w:pPr>
      <w:r w:rsidRPr="00130A45">
        <w:rPr>
          <w:rFonts w:ascii="Times New Roman" w:hAnsi="Times New Roman" w:cs="Times New Roman"/>
          <w:b/>
        </w:rPr>
        <w:t xml:space="preserve">Week Ended </w:t>
      </w:r>
      <w:r w:rsidR="00615B87" w:rsidRPr="00130A45">
        <w:rPr>
          <w:rFonts w:ascii="Times New Roman" w:hAnsi="Times New Roman" w:cs="Times New Roman"/>
          <w:b/>
        </w:rPr>
        <w:t xml:space="preserve">June </w:t>
      </w:r>
      <w:r w:rsidR="00E63BB9" w:rsidRPr="00130A45">
        <w:rPr>
          <w:rFonts w:ascii="Times New Roman" w:hAnsi="Times New Roman" w:cs="Times New Roman"/>
          <w:b/>
        </w:rPr>
        <w:t>14</w:t>
      </w:r>
      <w:r w:rsidRPr="00130A45">
        <w:rPr>
          <w:rFonts w:ascii="Times New Roman" w:hAnsi="Times New Roman" w:cs="Times New Roman"/>
          <w:b/>
        </w:rPr>
        <w:t>, 2024</w:t>
      </w:r>
    </w:p>
    <w:p w14:paraId="7F87DB7A" w14:textId="77777777" w:rsidR="002B0374" w:rsidRPr="00130A45" w:rsidRDefault="002B0374">
      <w:pPr>
        <w:jc w:val="center"/>
        <w:rPr>
          <w:rFonts w:ascii="Times New Roman" w:hAnsi="Times New Roman" w:cs="Times New Roman"/>
        </w:rPr>
      </w:pPr>
    </w:p>
    <w:p w14:paraId="7B9A95A9" w14:textId="05E0762C" w:rsidR="0042388C" w:rsidRPr="00130A45" w:rsidRDefault="00000000">
      <w:pPr>
        <w:spacing w:line="480" w:lineRule="auto"/>
        <w:ind w:firstLine="720"/>
        <w:rPr>
          <w:rFonts w:ascii="Times New Roman" w:hAnsi="Times New Roman" w:cs="Times New Roman"/>
        </w:rPr>
      </w:pPr>
      <w:r w:rsidRPr="00130A45">
        <w:rPr>
          <w:rFonts w:ascii="Times New Roman" w:hAnsi="Times New Roman" w:cs="Times New Roman"/>
        </w:rPr>
        <w:t xml:space="preserve"> For the week ending </w:t>
      </w:r>
      <w:r w:rsidR="00615B87" w:rsidRPr="00130A45">
        <w:rPr>
          <w:rFonts w:ascii="Times New Roman" w:hAnsi="Times New Roman" w:cs="Times New Roman"/>
        </w:rPr>
        <w:t xml:space="preserve">June </w:t>
      </w:r>
      <w:r w:rsidR="00E63BB9" w:rsidRPr="00130A45">
        <w:rPr>
          <w:rFonts w:ascii="Times New Roman" w:hAnsi="Times New Roman" w:cs="Times New Roman"/>
        </w:rPr>
        <w:t>14</w:t>
      </w:r>
      <w:r w:rsidRPr="00130A45">
        <w:rPr>
          <w:rFonts w:ascii="Times New Roman" w:hAnsi="Times New Roman" w:cs="Times New Roman"/>
        </w:rPr>
        <w:t xml:space="preserve">, 2024, the </w:t>
      </w:r>
      <w:proofErr w:type="spellStart"/>
      <w:r w:rsidRPr="00130A45">
        <w:rPr>
          <w:rFonts w:ascii="Times New Roman" w:hAnsi="Times New Roman" w:cs="Times New Roman"/>
        </w:rPr>
        <w:t>Husson</w:t>
      </w:r>
      <w:proofErr w:type="spellEnd"/>
      <w:r w:rsidRPr="00130A45">
        <w:rPr>
          <w:rFonts w:ascii="Times New Roman" w:hAnsi="Times New Roman" w:cs="Times New Roman"/>
        </w:rPr>
        <w:t xml:space="preserve"> Stock Index (HSI) closed </w:t>
      </w:r>
      <w:r w:rsidR="00E07F72">
        <w:rPr>
          <w:rFonts w:ascii="Times New Roman" w:hAnsi="Times New Roman" w:cs="Times New Roman"/>
        </w:rPr>
        <w:t>almost unchanged from the week prior</w:t>
      </w:r>
      <w:r w:rsidR="00E07F72" w:rsidRPr="00130A45">
        <w:rPr>
          <w:rFonts w:ascii="Times New Roman" w:hAnsi="Times New Roman" w:cs="Times New Roman"/>
        </w:rPr>
        <w:t xml:space="preserve"> </w:t>
      </w:r>
      <w:r w:rsidRPr="00130A45">
        <w:rPr>
          <w:rFonts w:ascii="Times New Roman" w:hAnsi="Times New Roman" w:cs="Times New Roman"/>
        </w:rPr>
        <w:t xml:space="preserve">at </w:t>
      </w:r>
      <w:r w:rsidR="000B34FB" w:rsidRPr="00130A45">
        <w:rPr>
          <w:rFonts w:ascii="Times New Roman" w:hAnsi="Times New Roman" w:cs="Times New Roman"/>
        </w:rPr>
        <w:t>2</w:t>
      </w:r>
      <w:r w:rsidR="00E63BB9" w:rsidRPr="00130A45">
        <w:rPr>
          <w:rFonts w:ascii="Times New Roman" w:hAnsi="Times New Roman" w:cs="Times New Roman"/>
        </w:rPr>
        <w:t>16.97</w:t>
      </w:r>
      <w:r w:rsidR="00E07F72">
        <w:rPr>
          <w:rFonts w:ascii="Times New Roman" w:hAnsi="Times New Roman" w:cs="Times New Roman"/>
        </w:rPr>
        <w:t>.</w:t>
      </w:r>
      <w:r w:rsidR="000B0E78">
        <w:rPr>
          <w:rFonts w:ascii="Times New Roman" w:hAnsi="Times New Roman" w:cs="Times New Roman"/>
        </w:rPr>
        <w:t xml:space="preserve"> </w:t>
      </w:r>
      <w:proofErr w:type="gramStart"/>
      <w:r w:rsidR="00E63BB9" w:rsidRPr="00130A45">
        <w:rPr>
          <w:rFonts w:ascii="Times New Roman" w:hAnsi="Times New Roman" w:cs="Times New Roman"/>
        </w:rPr>
        <w:t>The</w:t>
      </w:r>
      <w:proofErr w:type="gramEnd"/>
      <w:r w:rsidRPr="00130A45">
        <w:rPr>
          <w:rFonts w:ascii="Times New Roman" w:hAnsi="Times New Roman" w:cs="Times New Roman"/>
        </w:rPr>
        <w:t xml:space="preserve"> </w:t>
      </w:r>
      <w:r w:rsidR="000B34FB" w:rsidRPr="00130A45">
        <w:rPr>
          <w:rFonts w:ascii="Times New Roman" w:hAnsi="Times New Roman" w:cs="Times New Roman"/>
        </w:rPr>
        <w:t xml:space="preserve">S&amp;P 500 </w:t>
      </w:r>
      <w:r w:rsidR="008210CD" w:rsidRPr="00130A45">
        <w:rPr>
          <w:rFonts w:ascii="Times New Roman" w:hAnsi="Times New Roman" w:cs="Times New Roman"/>
        </w:rPr>
        <w:t>increased</w:t>
      </w:r>
      <w:r w:rsidRPr="00130A45">
        <w:rPr>
          <w:rFonts w:ascii="Times New Roman" w:hAnsi="Times New Roman" w:cs="Times New Roman"/>
        </w:rPr>
        <w:t xml:space="preserve"> this wee</w:t>
      </w:r>
      <w:r w:rsidR="000B34FB" w:rsidRPr="00130A45">
        <w:rPr>
          <w:rFonts w:ascii="Times New Roman" w:hAnsi="Times New Roman" w:cs="Times New Roman"/>
        </w:rPr>
        <w:t xml:space="preserve">k by </w:t>
      </w:r>
      <w:r w:rsidR="00E63BB9" w:rsidRPr="00130A45">
        <w:rPr>
          <w:rFonts w:ascii="Times New Roman" w:hAnsi="Times New Roman" w:cs="Times New Roman"/>
        </w:rPr>
        <w:t>1.58</w:t>
      </w:r>
      <w:r w:rsidR="000B34FB" w:rsidRPr="00130A45">
        <w:rPr>
          <w:rFonts w:ascii="Times New Roman" w:hAnsi="Times New Roman" w:cs="Times New Roman"/>
        </w:rPr>
        <w:t xml:space="preserve">% </w:t>
      </w:r>
      <w:r w:rsidR="00E63BB9" w:rsidRPr="00130A45">
        <w:rPr>
          <w:rFonts w:ascii="Times New Roman" w:hAnsi="Times New Roman" w:cs="Times New Roman"/>
        </w:rPr>
        <w:t>from 5,346.99 to</w:t>
      </w:r>
      <w:r w:rsidR="00B84D2C" w:rsidRPr="00130A45">
        <w:rPr>
          <w:rFonts w:ascii="Times New Roman" w:hAnsi="Times New Roman" w:cs="Times New Roman"/>
        </w:rPr>
        <w:t xml:space="preserve"> 5,431.60</w:t>
      </w:r>
      <w:r w:rsidRPr="00130A45">
        <w:rPr>
          <w:rFonts w:ascii="Times New Roman" w:hAnsi="Times New Roman" w:cs="Times New Roman"/>
        </w:rPr>
        <w:t xml:space="preserve">. </w:t>
      </w:r>
      <w:r w:rsidR="00E63BB9" w:rsidRPr="00130A45">
        <w:rPr>
          <w:rFonts w:ascii="Times New Roman" w:hAnsi="Times New Roman" w:cs="Times New Roman"/>
        </w:rPr>
        <w:t>The Dow Jones decreased by 0.54%</w:t>
      </w:r>
      <w:r w:rsidR="00B84D2C" w:rsidRPr="00130A45">
        <w:rPr>
          <w:rFonts w:ascii="Times New Roman" w:hAnsi="Times New Roman" w:cs="Times New Roman"/>
        </w:rPr>
        <w:t xml:space="preserve"> from</w:t>
      </w:r>
      <w:r w:rsidR="00E63BB9" w:rsidRPr="00130A45">
        <w:rPr>
          <w:rFonts w:ascii="Times New Roman" w:hAnsi="Times New Roman" w:cs="Times New Roman"/>
        </w:rPr>
        <w:t xml:space="preserve"> 38</w:t>
      </w:r>
      <w:r w:rsidR="00B84D2C" w:rsidRPr="00130A45">
        <w:rPr>
          <w:rFonts w:ascii="Times New Roman" w:hAnsi="Times New Roman" w:cs="Times New Roman"/>
        </w:rPr>
        <w:t>,</w:t>
      </w:r>
      <w:r w:rsidR="00E63BB9" w:rsidRPr="00130A45">
        <w:rPr>
          <w:rFonts w:ascii="Times New Roman" w:hAnsi="Times New Roman" w:cs="Times New Roman"/>
        </w:rPr>
        <w:t xml:space="preserve">798.99 </w:t>
      </w:r>
      <w:r w:rsidR="00B84D2C" w:rsidRPr="00130A45">
        <w:rPr>
          <w:rFonts w:ascii="Times New Roman" w:hAnsi="Times New Roman" w:cs="Times New Roman"/>
        </w:rPr>
        <w:t>to 38,589.16.</w:t>
      </w:r>
      <w:r w:rsidR="00E63BB9" w:rsidRPr="00130A45">
        <w:rPr>
          <w:rFonts w:ascii="Times New Roman" w:hAnsi="Times New Roman" w:cs="Times New Roman"/>
        </w:rPr>
        <w:t xml:space="preserve"> </w:t>
      </w:r>
      <w:r w:rsidRPr="00130A45">
        <w:rPr>
          <w:rFonts w:ascii="Times New Roman" w:hAnsi="Times New Roman" w:cs="Times New Roman"/>
        </w:rPr>
        <w:t xml:space="preserve">Year to date, the HSI has fallen by </w:t>
      </w:r>
      <w:r w:rsidR="000B34FB" w:rsidRPr="00130A45">
        <w:rPr>
          <w:rFonts w:ascii="Times New Roman" w:hAnsi="Times New Roman" w:cs="Times New Roman"/>
        </w:rPr>
        <w:t>4.4</w:t>
      </w:r>
      <w:r w:rsidR="00B84D2C" w:rsidRPr="00130A45">
        <w:rPr>
          <w:rFonts w:ascii="Times New Roman" w:hAnsi="Times New Roman" w:cs="Times New Roman"/>
        </w:rPr>
        <w:t>8</w:t>
      </w:r>
      <w:r w:rsidRPr="00130A45">
        <w:rPr>
          <w:rFonts w:ascii="Times New Roman" w:hAnsi="Times New Roman" w:cs="Times New Roman"/>
        </w:rPr>
        <w:t xml:space="preserve">%, while the S&amp;P 500 has grown </w:t>
      </w:r>
      <w:r w:rsidR="008210CD" w:rsidRPr="00130A45">
        <w:rPr>
          <w:rFonts w:ascii="Times New Roman" w:hAnsi="Times New Roman" w:cs="Times New Roman"/>
        </w:rPr>
        <w:t xml:space="preserve">by </w:t>
      </w:r>
      <w:r w:rsidRPr="00130A45">
        <w:rPr>
          <w:rFonts w:ascii="Times New Roman" w:hAnsi="Times New Roman" w:cs="Times New Roman"/>
        </w:rPr>
        <w:t>1</w:t>
      </w:r>
      <w:r w:rsidR="00B84D2C" w:rsidRPr="00130A45">
        <w:rPr>
          <w:rFonts w:ascii="Times New Roman" w:hAnsi="Times New Roman" w:cs="Times New Roman"/>
        </w:rPr>
        <w:t>3</w:t>
      </w:r>
      <w:r w:rsidR="008210CD" w:rsidRPr="00130A45">
        <w:rPr>
          <w:rFonts w:ascii="Times New Roman" w:hAnsi="Times New Roman" w:cs="Times New Roman"/>
        </w:rPr>
        <w:t>.</w:t>
      </w:r>
      <w:r w:rsidR="00B84D2C" w:rsidRPr="00130A45">
        <w:rPr>
          <w:rFonts w:ascii="Times New Roman" w:hAnsi="Times New Roman" w:cs="Times New Roman"/>
        </w:rPr>
        <w:t>87</w:t>
      </w:r>
      <w:r w:rsidRPr="00130A45">
        <w:rPr>
          <w:rFonts w:ascii="Times New Roman" w:hAnsi="Times New Roman" w:cs="Times New Roman"/>
        </w:rPr>
        <w:t xml:space="preserve">% and the Dow Jones Industrial Average has grown </w:t>
      </w:r>
      <w:r w:rsidR="008210CD" w:rsidRPr="00130A45">
        <w:rPr>
          <w:rFonts w:ascii="Times New Roman" w:hAnsi="Times New Roman" w:cs="Times New Roman"/>
        </w:rPr>
        <w:t>by 2.</w:t>
      </w:r>
      <w:r w:rsidR="00B84D2C" w:rsidRPr="00130A45">
        <w:rPr>
          <w:rFonts w:ascii="Times New Roman" w:hAnsi="Times New Roman" w:cs="Times New Roman"/>
        </w:rPr>
        <w:t>39</w:t>
      </w:r>
      <w:r w:rsidRPr="00130A45">
        <w:rPr>
          <w:rFonts w:ascii="Times New Roman" w:hAnsi="Times New Roman" w:cs="Times New Roman"/>
        </w:rPr>
        <w:t>%.</w:t>
      </w:r>
    </w:p>
    <w:p w14:paraId="746C6D40" w14:textId="77777777" w:rsidR="0042388C" w:rsidRPr="00130A45" w:rsidRDefault="00000000">
      <w:pPr>
        <w:jc w:val="center"/>
        <w:rPr>
          <w:rFonts w:ascii="Times New Roman" w:hAnsi="Times New Roman" w:cs="Times New Roman"/>
          <w:b/>
        </w:rPr>
      </w:pPr>
      <w:r w:rsidRPr="00130A45">
        <w:rPr>
          <w:rFonts w:ascii="Times New Roman" w:hAnsi="Times New Roman" w:cs="Times New Roman"/>
          <w:b/>
        </w:rPr>
        <w:t>Summary</w:t>
      </w:r>
    </w:p>
    <w:p w14:paraId="7EA83000" w14:textId="77777777" w:rsidR="0042388C" w:rsidRPr="00130A45" w:rsidRDefault="0042388C">
      <w:pPr>
        <w:rPr>
          <w:rFonts w:ascii="Times New Roman" w:hAnsi="Times New Roman" w:cs="Times New Roman"/>
        </w:rPr>
      </w:pPr>
    </w:p>
    <w:p w14:paraId="154664AB" w14:textId="0F2239F3" w:rsidR="0042388C" w:rsidRPr="00130A45" w:rsidRDefault="00000000">
      <w:pPr>
        <w:spacing w:line="480" w:lineRule="auto"/>
        <w:ind w:firstLine="720"/>
        <w:rPr>
          <w:rFonts w:ascii="Times New Roman" w:hAnsi="Times New Roman" w:cs="Times New Roman"/>
        </w:rPr>
      </w:pPr>
      <w:r w:rsidRPr="00130A45">
        <w:rPr>
          <w:rFonts w:ascii="Times New Roman" w:hAnsi="Times New Roman" w:cs="Times New Roman"/>
        </w:rPr>
        <w:t xml:space="preserve">For the week ending </w:t>
      </w:r>
      <w:r w:rsidR="00615B87" w:rsidRPr="00130A45">
        <w:rPr>
          <w:rFonts w:ascii="Times New Roman" w:hAnsi="Times New Roman" w:cs="Times New Roman"/>
        </w:rPr>
        <w:t xml:space="preserve">June </w:t>
      </w:r>
      <w:r w:rsidR="00E63BB9" w:rsidRPr="00130A45">
        <w:rPr>
          <w:rFonts w:ascii="Times New Roman" w:hAnsi="Times New Roman" w:cs="Times New Roman"/>
        </w:rPr>
        <w:t>14</w:t>
      </w:r>
      <w:r w:rsidRPr="00130A45">
        <w:rPr>
          <w:rFonts w:ascii="Times New Roman" w:hAnsi="Times New Roman" w:cs="Times New Roman"/>
        </w:rPr>
        <w:t xml:space="preserve">, 2024, the stock with the greatest percentage increase was </w:t>
      </w:r>
      <w:r w:rsidR="00E63BB9" w:rsidRPr="00130A45">
        <w:rPr>
          <w:rFonts w:ascii="Times New Roman" w:hAnsi="Times New Roman" w:cs="Times New Roman"/>
        </w:rPr>
        <w:t xml:space="preserve">The Home Depot Inc. </w:t>
      </w:r>
      <w:r w:rsidR="005A628A" w:rsidRPr="00130A45">
        <w:rPr>
          <w:rFonts w:ascii="Times New Roman" w:hAnsi="Times New Roman" w:cs="Times New Roman"/>
        </w:rPr>
        <w:t>(</w:t>
      </w:r>
      <w:r w:rsidR="00E63BB9" w:rsidRPr="00130A45">
        <w:rPr>
          <w:rFonts w:ascii="Times New Roman" w:hAnsi="Times New Roman" w:cs="Times New Roman"/>
        </w:rPr>
        <w:t>HD</w:t>
      </w:r>
      <w:r w:rsidR="005A628A" w:rsidRPr="00130A45">
        <w:rPr>
          <w:rFonts w:ascii="Times New Roman" w:hAnsi="Times New Roman" w:cs="Times New Roman"/>
        </w:rPr>
        <w:t>)</w:t>
      </w:r>
      <w:r w:rsidR="00F81615" w:rsidRPr="00130A45">
        <w:rPr>
          <w:rFonts w:ascii="Times New Roman" w:hAnsi="Times New Roman" w:cs="Times New Roman"/>
        </w:rPr>
        <w:t>.</w:t>
      </w:r>
      <w:r w:rsidRPr="00130A45">
        <w:rPr>
          <w:rFonts w:ascii="Times New Roman" w:hAnsi="Times New Roman" w:cs="Times New Roman"/>
        </w:rPr>
        <w:t xml:space="preserve"> </w:t>
      </w:r>
      <w:r w:rsidR="00F81615" w:rsidRPr="00130A45">
        <w:rPr>
          <w:rFonts w:ascii="Times New Roman" w:hAnsi="Times New Roman" w:cs="Times New Roman"/>
        </w:rPr>
        <w:t xml:space="preserve">This week </w:t>
      </w:r>
      <w:r w:rsidR="00E63BB9" w:rsidRPr="00130A45">
        <w:rPr>
          <w:rFonts w:ascii="Times New Roman" w:hAnsi="Times New Roman" w:cs="Times New Roman"/>
        </w:rPr>
        <w:t>HD</w:t>
      </w:r>
      <w:r w:rsidR="00F81615" w:rsidRPr="00130A45">
        <w:rPr>
          <w:rFonts w:ascii="Times New Roman" w:hAnsi="Times New Roman" w:cs="Times New Roman"/>
        </w:rPr>
        <w:t xml:space="preserve"> saw a</w:t>
      </w:r>
      <w:r w:rsidR="00E63BB9" w:rsidRPr="00130A45">
        <w:rPr>
          <w:rFonts w:ascii="Times New Roman" w:hAnsi="Times New Roman" w:cs="Times New Roman"/>
        </w:rPr>
        <w:t xml:space="preserve">n </w:t>
      </w:r>
      <w:r w:rsidR="00F81615" w:rsidRPr="00130A45">
        <w:rPr>
          <w:rFonts w:ascii="Times New Roman" w:hAnsi="Times New Roman" w:cs="Times New Roman"/>
        </w:rPr>
        <w:t>increase in its stock price</w:t>
      </w:r>
      <w:r w:rsidR="000B0E78">
        <w:rPr>
          <w:rFonts w:ascii="Times New Roman" w:hAnsi="Times New Roman" w:cs="Times New Roman"/>
        </w:rPr>
        <w:t xml:space="preserve"> </w:t>
      </w:r>
      <w:r w:rsidR="00F81615" w:rsidRPr="00130A45">
        <w:rPr>
          <w:rFonts w:ascii="Times New Roman" w:hAnsi="Times New Roman" w:cs="Times New Roman"/>
        </w:rPr>
        <w:t>from $</w:t>
      </w:r>
      <w:r w:rsidR="00E63BB9" w:rsidRPr="00130A45">
        <w:rPr>
          <w:rFonts w:ascii="Times New Roman" w:hAnsi="Times New Roman" w:cs="Times New Roman"/>
        </w:rPr>
        <w:t>346.55</w:t>
      </w:r>
      <w:r w:rsidR="00F81615" w:rsidRPr="00130A45">
        <w:rPr>
          <w:rFonts w:ascii="Times New Roman" w:hAnsi="Times New Roman" w:cs="Times New Roman"/>
        </w:rPr>
        <w:t xml:space="preserve"> to $</w:t>
      </w:r>
      <w:r w:rsidR="00E63BB9" w:rsidRPr="00130A45">
        <w:rPr>
          <w:rFonts w:ascii="Times New Roman" w:hAnsi="Times New Roman" w:cs="Times New Roman"/>
        </w:rPr>
        <w:t>327.03</w:t>
      </w:r>
      <w:r w:rsidR="00D36EFC">
        <w:rPr>
          <w:rFonts w:ascii="Times New Roman" w:hAnsi="Times New Roman" w:cs="Times New Roman"/>
        </w:rPr>
        <w:t>,</w:t>
      </w:r>
      <w:r w:rsidR="00F81615" w:rsidRPr="00130A45">
        <w:rPr>
          <w:rFonts w:ascii="Times New Roman" w:hAnsi="Times New Roman" w:cs="Times New Roman"/>
        </w:rPr>
        <w:t xml:space="preserve"> a </w:t>
      </w:r>
      <w:r w:rsidR="00E63BB9" w:rsidRPr="00130A45">
        <w:rPr>
          <w:rFonts w:ascii="Times New Roman" w:hAnsi="Times New Roman" w:cs="Times New Roman"/>
        </w:rPr>
        <w:t>6.06</w:t>
      </w:r>
      <w:r w:rsidR="00F81615" w:rsidRPr="00130A45">
        <w:rPr>
          <w:rFonts w:ascii="Times New Roman" w:hAnsi="Times New Roman" w:cs="Times New Roman"/>
        </w:rPr>
        <w:t xml:space="preserve">% gain. </w:t>
      </w:r>
      <w:r w:rsidR="00400930" w:rsidRPr="00130A45">
        <w:rPr>
          <w:rFonts w:ascii="Times New Roman" w:hAnsi="Times New Roman" w:cs="Times New Roman"/>
        </w:rPr>
        <w:t>The increase is</w:t>
      </w:r>
      <w:r w:rsidR="00D36EFC">
        <w:rPr>
          <w:rFonts w:ascii="Times New Roman" w:hAnsi="Times New Roman" w:cs="Times New Roman"/>
        </w:rPr>
        <w:t xml:space="preserve"> likely</w:t>
      </w:r>
      <w:r w:rsidR="00400930" w:rsidRPr="00130A45">
        <w:rPr>
          <w:rFonts w:ascii="Times New Roman" w:hAnsi="Times New Roman" w:cs="Times New Roman"/>
        </w:rPr>
        <w:t xml:space="preserve"> driven by its effective execution of the “One Home Depot” investment plan, enhancing digital capabilities and supply chain efficiency. The strong performance of their Pro segment and targeted fulfillment strategies have boosted investor confidence. Additionally, effective management of store readiness and product assortments, despite industry challenges, has supported this positive market response.</w:t>
      </w:r>
      <w:r w:rsidR="00130A45" w:rsidRPr="00130A45">
        <w:rPr>
          <w:rFonts w:ascii="Times New Roman" w:hAnsi="Times New Roman" w:cs="Times New Roman"/>
        </w:rPr>
        <w:t xml:space="preserve"> </w:t>
      </w:r>
      <w:r w:rsidRPr="00130A45">
        <w:rPr>
          <w:rFonts w:ascii="Times New Roman" w:hAnsi="Times New Roman" w:cs="Times New Roman"/>
        </w:rPr>
        <w:t xml:space="preserve">The second biggest gainer </w:t>
      </w:r>
      <w:r w:rsidR="005132A7" w:rsidRPr="00130A45">
        <w:rPr>
          <w:rFonts w:ascii="Times New Roman" w:hAnsi="Times New Roman" w:cs="Times New Roman"/>
        </w:rPr>
        <w:t>was</w:t>
      </w:r>
      <w:r w:rsidRPr="00130A45">
        <w:rPr>
          <w:rFonts w:ascii="Times New Roman" w:hAnsi="Times New Roman" w:cs="Times New Roman"/>
        </w:rPr>
        <w:t xml:space="preserve"> </w:t>
      </w:r>
      <w:r w:rsidR="00E63BB9" w:rsidRPr="00130A45">
        <w:rPr>
          <w:rFonts w:ascii="Times New Roman" w:hAnsi="Times New Roman" w:cs="Times New Roman"/>
        </w:rPr>
        <w:t>Hilton Worldwide Holdings Inc</w:t>
      </w:r>
      <w:r w:rsidR="001D7502" w:rsidRPr="00130A45">
        <w:rPr>
          <w:rFonts w:ascii="Times New Roman" w:hAnsi="Times New Roman" w:cs="Times New Roman"/>
        </w:rPr>
        <w:t>.</w:t>
      </w:r>
      <w:r w:rsidRPr="00130A45">
        <w:rPr>
          <w:rFonts w:ascii="Times New Roman" w:hAnsi="Times New Roman" w:cs="Times New Roman"/>
        </w:rPr>
        <w:t xml:space="preserve"> (</w:t>
      </w:r>
      <w:r w:rsidR="00E63BB9" w:rsidRPr="00130A45">
        <w:rPr>
          <w:rFonts w:ascii="Times New Roman" w:hAnsi="Times New Roman" w:cs="Times New Roman"/>
        </w:rPr>
        <w:t>HLT</w:t>
      </w:r>
      <w:r w:rsidRPr="00130A45">
        <w:rPr>
          <w:rFonts w:ascii="Times New Roman" w:hAnsi="Times New Roman" w:cs="Times New Roman"/>
        </w:rPr>
        <w:t xml:space="preserve">), with a </w:t>
      </w:r>
      <w:r w:rsidR="00E63BB9" w:rsidRPr="00130A45">
        <w:rPr>
          <w:rFonts w:ascii="Times New Roman" w:hAnsi="Times New Roman" w:cs="Times New Roman"/>
        </w:rPr>
        <w:t>4.03</w:t>
      </w:r>
      <w:r w:rsidRPr="00130A45">
        <w:rPr>
          <w:rFonts w:ascii="Times New Roman" w:hAnsi="Times New Roman" w:cs="Times New Roman"/>
        </w:rPr>
        <w:t>% gain in share price from $</w:t>
      </w:r>
      <w:r w:rsidR="00E63BB9" w:rsidRPr="00130A45">
        <w:rPr>
          <w:rFonts w:ascii="Times New Roman" w:hAnsi="Times New Roman" w:cs="Times New Roman"/>
        </w:rPr>
        <w:t xml:space="preserve">202.18 </w:t>
      </w:r>
      <w:r w:rsidRPr="00130A45">
        <w:rPr>
          <w:rFonts w:ascii="Times New Roman" w:hAnsi="Times New Roman" w:cs="Times New Roman"/>
        </w:rPr>
        <w:t>to $</w:t>
      </w:r>
      <w:r w:rsidR="00E63BB9" w:rsidRPr="00130A45">
        <w:rPr>
          <w:rFonts w:ascii="Times New Roman" w:hAnsi="Times New Roman" w:cs="Times New Roman"/>
        </w:rPr>
        <w:t>210.32</w:t>
      </w:r>
      <w:r w:rsidR="001D7502" w:rsidRPr="00130A45">
        <w:rPr>
          <w:rFonts w:ascii="Times New Roman" w:hAnsi="Times New Roman" w:cs="Times New Roman"/>
        </w:rPr>
        <w:t>.</w:t>
      </w:r>
      <w:r w:rsidRPr="00130A45">
        <w:rPr>
          <w:rFonts w:ascii="Times New Roman" w:hAnsi="Times New Roman" w:cs="Times New Roman"/>
        </w:rPr>
        <w:t xml:space="preserve"> </w:t>
      </w:r>
    </w:p>
    <w:p w14:paraId="4890A08E" w14:textId="213A2A79" w:rsidR="0042388C" w:rsidRDefault="00000000">
      <w:pPr>
        <w:spacing w:line="480" w:lineRule="auto"/>
        <w:ind w:firstLine="720"/>
        <w:rPr>
          <w:rFonts w:ascii="Times New Roman" w:hAnsi="Times New Roman" w:cs="Times New Roman"/>
        </w:rPr>
      </w:pPr>
      <w:r w:rsidRPr="00130A45">
        <w:rPr>
          <w:rFonts w:ascii="Times New Roman" w:hAnsi="Times New Roman" w:cs="Times New Roman"/>
        </w:rPr>
        <w:t xml:space="preserve">This week, the stock with the largest percentage decline was </w:t>
      </w:r>
      <w:proofErr w:type="spellStart"/>
      <w:r w:rsidR="00E63BB9" w:rsidRPr="00130A45">
        <w:rPr>
          <w:rFonts w:ascii="Times New Roman" w:hAnsi="Times New Roman" w:cs="Times New Roman"/>
        </w:rPr>
        <w:t>Wex</w:t>
      </w:r>
      <w:proofErr w:type="spellEnd"/>
      <w:r w:rsidR="00E63BB9" w:rsidRPr="00130A45">
        <w:rPr>
          <w:rFonts w:ascii="Times New Roman" w:hAnsi="Times New Roman" w:cs="Times New Roman"/>
        </w:rPr>
        <w:t xml:space="preserve"> Inc. (WEX)</w:t>
      </w:r>
      <w:r w:rsidR="000B34FB" w:rsidRPr="00130A45">
        <w:rPr>
          <w:rFonts w:ascii="Times New Roman" w:hAnsi="Times New Roman" w:cs="Times New Roman"/>
        </w:rPr>
        <w:t xml:space="preserve">. This week </w:t>
      </w:r>
      <w:r w:rsidR="00E63BB9" w:rsidRPr="00130A45">
        <w:rPr>
          <w:rFonts w:ascii="Times New Roman" w:hAnsi="Times New Roman" w:cs="Times New Roman"/>
        </w:rPr>
        <w:t>WEX</w:t>
      </w:r>
      <w:r w:rsidR="000B34FB" w:rsidRPr="00130A45">
        <w:rPr>
          <w:rFonts w:ascii="Times New Roman" w:hAnsi="Times New Roman" w:cs="Times New Roman"/>
        </w:rPr>
        <w:t xml:space="preserve"> underperformed </w:t>
      </w:r>
      <w:r w:rsidR="00E63BB9" w:rsidRPr="00130A45">
        <w:rPr>
          <w:rFonts w:ascii="Times New Roman" w:hAnsi="Times New Roman" w:cs="Times New Roman"/>
        </w:rPr>
        <w:t>with</w:t>
      </w:r>
      <w:r w:rsidR="000B34FB" w:rsidRPr="00130A45">
        <w:rPr>
          <w:rFonts w:ascii="Times New Roman" w:hAnsi="Times New Roman" w:cs="Times New Roman"/>
        </w:rPr>
        <w:t xml:space="preserve"> a </w:t>
      </w:r>
      <w:r w:rsidR="00E63BB9" w:rsidRPr="00130A45">
        <w:rPr>
          <w:rFonts w:ascii="Times New Roman" w:hAnsi="Times New Roman" w:cs="Times New Roman"/>
        </w:rPr>
        <w:t>6.46</w:t>
      </w:r>
      <w:r w:rsidR="000B34FB" w:rsidRPr="00130A45">
        <w:rPr>
          <w:rFonts w:ascii="Times New Roman" w:hAnsi="Times New Roman" w:cs="Times New Roman"/>
        </w:rPr>
        <w:t>% decrease in stock price, falling from $</w:t>
      </w:r>
      <w:r w:rsidR="00E63BB9" w:rsidRPr="00130A45">
        <w:rPr>
          <w:rFonts w:ascii="Times New Roman" w:hAnsi="Times New Roman" w:cs="Times New Roman"/>
        </w:rPr>
        <w:t>181.17</w:t>
      </w:r>
      <w:r w:rsidR="000B34FB" w:rsidRPr="00130A45">
        <w:rPr>
          <w:rFonts w:ascii="Times New Roman" w:hAnsi="Times New Roman" w:cs="Times New Roman"/>
        </w:rPr>
        <w:t xml:space="preserve"> to $</w:t>
      </w:r>
      <w:r w:rsidR="00E63BB9" w:rsidRPr="00130A45">
        <w:rPr>
          <w:rFonts w:ascii="Times New Roman" w:hAnsi="Times New Roman" w:cs="Times New Roman"/>
        </w:rPr>
        <w:t>169.47</w:t>
      </w:r>
      <w:r w:rsidR="000B34FB" w:rsidRPr="00130A45">
        <w:rPr>
          <w:rFonts w:ascii="Times New Roman" w:hAnsi="Times New Roman" w:cs="Times New Roman"/>
        </w:rPr>
        <w:t xml:space="preserve">. </w:t>
      </w:r>
      <w:r w:rsidR="00130A45" w:rsidRPr="00130A45">
        <w:rPr>
          <w:rFonts w:ascii="Times New Roman" w:hAnsi="Times New Roman" w:cs="Times New Roman"/>
        </w:rPr>
        <w:t>The decrease in WEX's stock price can be attributed to broader market concerns and investor caution, adding to the company’s stock price decrease in recent months. Market reactions to any negative earnings revisions or broader trends may have contributed to the stock's decline.</w:t>
      </w:r>
      <w:r w:rsidR="00D36EFC">
        <w:rPr>
          <w:rFonts w:ascii="Times New Roman" w:hAnsi="Times New Roman" w:cs="Times New Roman"/>
        </w:rPr>
        <w:t xml:space="preserve"> The </w:t>
      </w:r>
      <w:r w:rsidR="00D36EFC">
        <w:rPr>
          <w:rFonts w:ascii="Times New Roman" w:hAnsi="Times New Roman" w:cs="Times New Roman"/>
        </w:rPr>
        <w:lastRenderedPageBreak/>
        <w:t xml:space="preserve">second worst performer in the HSI this week is </w:t>
      </w:r>
      <w:proofErr w:type="spellStart"/>
      <w:r w:rsidR="00D36EFC">
        <w:rPr>
          <w:rFonts w:ascii="Times New Roman" w:hAnsi="Times New Roman" w:cs="Times New Roman"/>
        </w:rPr>
        <w:t>ImmuCell</w:t>
      </w:r>
      <w:proofErr w:type="spellEnd"/>
      <w:r w:rsidR="00D36EFC">
        <w:rPr>
          <w:rFonts w:ascii="Times New Roman" w:hAnsi="Times New Roman" w:cs="Times New Roman"/>
        </w:rPr>
        <w:t xml:space="preserve"> Corporation (ICCC). ICCC</w:t>
      </w:r>
      <w:r w:rsidR="00BF35CF">
        <w:rPr>
          <w:rFonts w:ascii="Times New Roman" w:hAnsi="Times New Roman" w:cs="Times New Roman"/>
        </w:rPr>
        <w:t xml:space="preserve">’s stock price decreased by 6.04% this week, from $4.47 to $4.20 per share. </w:t>
      </w:r>
    </w:p>
    <w:p w14:paraId="71D03877" w14:textId="77777777" w:rsidR="000B0E78" w:rsidRPr="00130A45" w:rsidRDefault="000B0E78">
      <w:pPr>
        <w:spacing w:line="480" w:lineRule="auto"/>
        <w:ind w:firstLine="720"/>
        <w:rPr>
          <w:rFonts w:ascii="Times New Roman" w:hAnsi="Times New Roman" w:cs="Times New Roman"/>
        </w:rPr>
      </w:pPr>
    </w:p>
    <w:p w14:paraId="6F6C3668" w14:textId="77777777" w:rsidR="0042388C" w:rsidRPr="00130A45" w:rsidRDefault="00000000">
      <w:pPr>
        <w:jc w:val="center"/>
        <w:rPr>
          <w:rFonts w:ascii="Times New Roman" w:hAnsi="Times New Roman" w:cs="Times New Roman"/>
          <w:b/>
        </w:rPr>
      </w:pPr>
      <w:r w:rsidRPr="00130A45">
        <w:rPr>
          <w:rFonts w:ascii="Times New Roman" w:hAnsi="Times New Roman" w:cs="Times New Roman"/>
          <w:b/>
        </w:rPr>
        <w:t>Overview</w:t>
      </w:r>
    </w:p>
    <w:p w14:paraId="25703748" w14:textId="77777777" w:rsidR="0042388C" w:rsidRPr="00130A45" w:rsidRDefault="0042388C">
      <w:pPr>
        <w:jc w:val="center"/>
        <w:rPr>
          <w:rFonts w:ascii="Times New Roman" w:hAnsi="Times New Roman" w:cs="Times New Roman"/>
        </w:rPr>
      </w:pPr>
    </w:p>
    <w:p w14:paraId="5D05969A" w14:textId="77777777" w:rsidR="0042388C" w:rsidRPr="00130A45" w:rsidRDefault="00000000">
      <w:pPr>
        <w:spacing w:line="480" w:lineRule="auto"/>
        <w:rPr>
          <w:rFonts w:ascii="Times New Roman" w:hAnsi="Times New Roman" w:cs="Times New Roman"/>
        </w:rPr>
      </w:pPr>
      <w:r w:rsidRPr="00130A45">
        <w:rPr>
          <w:rFonts w:ascii="Times New Roman" w:hAnsi="Times New Roman" w:cs="Times New Roman"/>
        </w:rPr>
        <w:tab/>
        <w:t xml:space="preserve">The HSI was developed by Marie Kenney, while a student at </w:t>
      </w:r>
      <w:proofErr w:type="spellStart"/>
      <w:r w:rsidRPr="00130A45">
        <w:rPr>
          <w:rFonts w:ascii="Times New Roman" w:hAnsi="Times New Roman" w:cs="Times New Roman"/>
        </w:rPr>
        <w:t>Husson</w:t>
      </w:r>
      <w:proofErr w:type="spellEnd"/>
      <w:r w:rsidRPr="00130A45">
        <w:rPr>
          <w:rFonts w:ascii="Times New Roman" w:hAnsi="Times New Roman" w:cs="Times New Roman"/>
        </w:rPr>
        <w:t xml:space="preserve"> University, in</w:t>
      </w:r>
    </w:p>
    <w:p w14:paraId="3A6F7CCB" w14:textId="77777777" w:rsidR="0042388C" w:rsidRPr="00130A45" w:rsidRDefault="00000000">
      <w:pPr>
        <w:spacing w:line="480" w:lineRule="auto"/>
        <w:rPr>
          <w:rFonts w:ascii="Times New Roman" w:hAnsi="Times New Roman" w:cs="Times New Roman"/>
        </w:rPr>
      </w:pPr>
      <w:r w:rsidRPr="00130A45">
        <w:rPr>
          <w:rFonts w:ascii="Times New Roman" w:hAnsi="Times New Roman" w:cs="Times New Roman"/>
        </w:rPr>
        <w:t>consultation with Associate Professor J. Douglas Wellington. The index is currently being</w:t>
      </w:r>
    </w:p>
    <w:p w14:paraId="62135255" w14:textId="77777777" w:rsidR="0042388C" w:rsidRPr="00130A45" w:rsidRDefault="00000000">
      <w:pPr>
        <w:spacing w:line="480" w:lineRule="auto"/>
        <w:rPr>
          <w:rFonts w:ascii="Times New Roman" w:hAnsi="Times New Roman" w:cs="Times New Roman"/>
        </w:rPr>
      </w:pPr>
      <w:r w:rsidRPr="00130A45">
        <w:rPr>
          <w:rFonts w:ascii="Times New Roman" w:hAnsi="Times New Roman" w:cs="Times New Roman"/>
        </w:rPr>
        <w:t xml:space="preserve">tracked and analyzed by </w:t>
      </w:r>
      <w:proofErr w:type="spellStart"/>
      <w:r w:rsidRPr="00130A45">
        <w:rPr>
          <w:rFonts w:ascii="Times New Roman" w:hAnsi="Times New Roman" w:cs="Times New Roman"/>
        </w:rPr>
        <w:t>Husson</w:t>
      </w:r>
      <w:proofErr w:type="spellEnd"/>
      <w:r w:rsidRPr="00130A45">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130A45">
        <w:rPr>
          <w:rFonts w:ascii="Times New Roman" w:hAnsi="Times New Roman" w:cs="Times New Roman"/>
          <w:i/>
        </w:rPr>
        <w:t xml:space="preserve"> </w:t>
      </w:r>
    </w:p>
    <w:p w14:paraId="1A4A77E0" w14:textId="77777777" w:rsidR="0042388C" w:rsidRPr="00130A45" w:rsidRDefault="0042388C">
      <w:pPr>
        <w:spacing w:line="480" w:lineRule="auto"/>
        <w:jc w:val="center"/>
        <w:rPr>
          <w:rFonts w:ascii="Times New Roman" w:hAnsi="Times New Roman" w:cs="Times New Roman"/>
        </w:rPr>
      </w:pPr>
    </w:p>
    <w:p w14:paraId="35E57C8E" w14:textId="77777777" w:rsidR="0042388C" w:rsidRDefault="00000000">
      <w:pPr>
        <w:spacing w:line="480" w:lineRule="auto"/>
        <w:jc w:val="center"/>
        <w:rPr>
          <w:rFonts w:ascii="Times New Roman" w:hAnsi="Times New Roman" w:cs="Times New Roman"/>
          <w:i/>
        </w:rPr>
      </w:pPr>
      <w:r w:rsidRPr="00130A45">
        <w:rPr>
          <w:rFonts w:ascii="Times New Roman" w:hAnsi="Times New Roman" w:cs="Times New Roman"/>
          <w:i/>
        </w:rPr>
        <w:t>References</w:t>
      </w:r>
    </w:p>
    <w:p w14:paraId="55C00BF0" w14:textId="72B4446B" w:rsidR="000B0E78" w:rsidRDefault="000B0E78" w:rsidP="000B0E78">
      <w:pPr>
        <w:pStyle w:val="NormalWeb"/>
        <w:ind w:left="567" w:hanging="567"/>
      </w:pPr>
      <w:r>
        <w:t xml:space="preserve">“Do Home Depot’s (HD) Strategies Place It Well amid Soft Demand?” </w:t>
      </w:r>
      <w:r>
        <w:rPr>
          <w:i/>
          <w:iCs/>
        </w:rPr>
        <w:t>Yahoo! Finance</w:t>
      </w:r>
      <w:r>
        <w:t xml:space="preserve">, 14 June 2024, finance.yahoo.com/news/home-depots-hd-strategies-place-152900020.html. </w:t>
      </w:r>
    </w:p>
    <w:p w14:paraId="4396E767" w14:textId="5F7209E6" w:rsidR="000B0E78" w:rsidRDefault="000B0E78" w:rsidP="000B0E78">
      <w:pPr>
        <w:pStyle w:val="NormalWeb"/>
        <w:ind w:left="567" w:hanging="567"/>
      </w:pPr>
      <w:r>
        <w:t xml:space="preserve">“Here Is What to Know beyond Why the Home Depot, Inc. (HD) Is a Trending Stock.” </w:t>
      </w:r>
      <w:r>
        <w:rPr>
          <w:i/>
          <w:iCs/>
        </w:rPr>
        <w:t>Yahoo! Finance</w:t>
      </w:r>
      <w:r>
        <w:t>,</w:t>
      </w:r>
      <w:r>
        <w:t xml:space="preserve"> </w:t>
      </w:r>
      <w:r>
        <w:t xml:space="preserve">14 June 2024, finance.yahoo.com/news/know-beyond-why-home-depot-130016907.html. </w:t>
      </w:r>
    </w:p>
    <w:p w14:paraId="0F3845DE" w14:textId="13AEEC46" w:rsidR="000B0E78" w:rsidRDefault="000B0E78" w:rsidP="000B0E78">
      <w:pPr>
        <w:pStyle w:val="NormalWeb"/>
        <w:ind w:left="567" w:hanging="567"/>
      </w:pPr>
      <w:r>
        <w:t xml:space="preserve">“Why </w:t>
      </w:r>
      <w:proofErr w:type="spellStart"/>
      <w:r>
        <w:t>Wex</w:t>
      </w:r>
      <w:proofErr w:type="spellEnd"/>
      <w:r>
        <w:t xml:space="preserve"> (WEX) Is a Top Value Stock for the Long-Term.” </w:t>
      </w:r>
      <w:r>
        <w:rPr>
          <w:i/>
          <w:iCs/>
        </w:rPr>
        <w:t>Yahoo! Finance</w:t>
      </w:r>
      <w:r>
        <w:t>,</w:t>
      </w:r>
      <w:r>
        <w:t xml:space="preserve"> </w:t>
      </w:r>
      <w:r>
        <w:t xml:space="preserve">11 June 2024, finance.yahoo.com/news/why-wex-wex-top-value-134012082.html. </w:t>
      </w:r>
    </w:p>
    <w:p w14:paraId="56B0BFEF" w14:textId="77777777" w:rsidR="000B0E78" w:rsidRPr="00130A45" w:rsidRDefault="000B0E78">
      <w:pPr>
        <w:spacing w:line="480" w:lineRule="auto"/>
        <w:jc w:val="center"/>
        <w:rPr>
          <w:rFonts w:ascii="Times New Roman" w:hAnsi="Times New Roman" w:cs="Times New Roman"/>
          <w:i/>
        </w:rPr>
      </w:pPr>
    </w:p>
    <w:p w14:paraId="2BBD6171" w14:textId="77777777" w:rsidR="0042388C" w:rsidRPr="00130A45" w:rsidRDefault="00000000">
      <w:pPr>
        <w:spacing w:before="20" w:after="260" w:line="480" w:lineRule="auto"/>
        <w:jc w:val="center"/>
        <w:rPr>
          <w:rFonts w:ascii="Times New Roman" w:hAnsi="Times New Roman" w:cs="Times New Roman"/>
        </w:rPr>
      </w:pPr>
      <w:r w:rsidRPr="00130A45">
        <w:rPr>
          <w:rFonts w:ascii="Times New Roman" w:hAnsi="Times New Roman" w:cs="Times New Roman"/>
          <w:b/>
        </w:rPr>
        <w:t xml:space="preserve">Composition of the </w:t>
      </w:r>
      <w:proofErr w:type="spellStart"/>
      <w:r w:rsidRPr="00130A45">
        <w:rPr>
          <w:rFonts w:ascii="Times New Roman" w:hAnsi="Times New Roman" w:cs="Times New Roman"/>
          <w:b/>
        </w:rPr>
        <w:t>Husson</w:t>
      </w:r>
      <w:proofErr w:type="spellEnd"/>
      <w:r w:rsidRPr="00130A45">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130A45"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130A45" w:rsidRDefault="00000000">
            <w:pPr>
              <w:spacing w:before="40" w:after="60" w:line="480" w:lineRule="auto"/>
              <w:jc w:val="center"/>
              <w:rPr>
                <w:rFonts w:ascii="Times New Roman" w:hAnsi="Times New Roman" w:cs="Times New Roman"/>
              </w:rPr>
            </w:pPr>
            <w:r w:rsidRPr="00130A45">
              <w:rPr>
                <w:rFonts w:ascii="Times New Roman" w:hAnsi="Times New Roman" w:cs="Times New Roman"/>
                <w:b/>
                <w:color w:val="000000"/>
              </w:rPr>
              <w:lastRenderedPageBreak/>
              <w:t>Ticker</w:t>
            </w:r>
          </w:p>
          <w:p w14:paraId="63CE9DBD" w14:textId="77777777" w:rsidR="0042388C" w:rsidRPr="00130A45" w:rsidRDefault="00000000">
            <w:pPr>
              <w:spacing w:before="40" w:after="60" w:line="480" w:lineRule="auto"/>
              <w:jc w:val="center"/>
              <w:rPr>
                <w:rFonts w:ascii="Times New Roman" w:hAnsi="Times New Roman" w:cs="Times New Roman"/>
              </w:rPr>
            </w:pPr>
            <w:r w:rsidRPr="00130A45">
              <w:rPr>
                <w:rFonts w:ascii="Times New Roman" w:hAnsi="Times New Roman" w:cs="Times New Roman"/>
                <w:b/>
                <w:color w:val="000000"/>
              </w:rPr>
              <w:t>Symbol:</w:t>
            </w:r>
          </w:p>
          <w:p w14:paraId="088637AD" w14:textId="77777777" w:rsidR="0042388C" w:rsidRPr="00130A45" w:rsidRDefault="00000000">
            <w:pPr>
              <w:spacing w:before="40" w:after="60" w:line="480" w:lineRule="auto"/>
              <w:jc w:val="center"/>
              <w:rPr>
                <w:rFonts w:ascii="Times New Roman" w:hAnsi="Times New Roman" w:cs="Times New Roman"/>
              </w:rPr>
            </w:pPr>
            <w:r w:rsidRPr="00130A45">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130A45" w:rsidRDefault="0042388C">
            <w:pPr>
              <w:spacing w:line="254" w:lineRule="auto"/>
              <w:rPr>
                <w:rFonts w:ascii="Times New Roman" w:hAnsi="Times New Roman" w:cs="Times New Roman"/>
              </w:rPr>
            </w:pPr>
          </w:p>
          <w:p w14:paraId="052E0D35" w14:textId="77777777" w:rsidR="0042388C" w:rsidRPr="00130A45" w:rsidRDefault="00000000">
            <w:pPr>
              <w:spacing w:before="220" w:after="200" w:line="480" w:lineRule="auto"/>
              <w:jc w:val="center"/>
              <w:rPr>
                <w:rFonts w:ascii="Times New Roman" w:hAnsi="Times New Roman" w:cs="Times New Roman"/>
              </w:rPr>
            </w:pPr>
            <w:r w:rsidRPr="00130A45">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130A45" w:rsidRDefault="00000000">
            <w:pPr>
              <w:spacing w:before="40" w:after="60" w:line="480" w:lineRule="auto"/>
              <w:jc w:val="center"/>
              <w:rPr>
                <w:rFonts w:ascii="Times New Roman" w:hAnsi="Times New Roman" w:cs="Times New Roman"/>
              </w:rPr>
            </w:pPr>
            <w:r w:rsidRPr="00130A45">
              <w:rPr>
                <w:rFonts w:ascii="Times New Roman" w:hAnsi="Times New Roman" w:cs="Times New Roman"/>
                <w:b/>
                <w:color w:val="000000"/>
              </w:rPr>
              <w:t>Maine</w:t>
            </w:r>
          </w:p>
          <w:p w14:paraId="45A4E1E6" w14:textId="77777777" w:rsidR="0042388C" w:rsidRPr="00130A45" w:rsidRDefault="00000000">
            <w:pPr>
              <w:spacing w:before="40" w:after="60" w:line="480" w:lineRule="auto"/>
              <w:jc w:val="center"/>
              <w:rPr>
                <w:rFonts w:ascii="Times New Roman" w:hAnsi="Times New Roman" w:cs="Times New Roman"/>
              </w:rPr>
            </w:pPr>
            <w:r w:rsidRPr="00130A45">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130A45" w:rsidRDefault="0042388C">
            <w:pPr>
              <w:spacing w:line="254" w:lineRule="auto"/>
              <w:rPr>
                <w:rFonts w:ascii="Times New Roman" w:hAnsi="Times New Roman" w:cs="Times New Roman"/>
              </w:rPr>
            </w:pPr>
          </w:p>
          <w:p w14:paraId="49400639" w14:textId="77777777" w:rsidR="0042388C" w:rsidRPr="00130A45" w:rsidRDefault="00000000">
            <w:pPr>
              <w:spacing w:before="220" w:after="200" w:line="480" w:lineRule="auto"/>
              <w:jc w:val="center"/>
              <w:rPr>
                <w:rFonts w:ascii="Times New Roman" w:hAnsi="Times New Roman" w:cs="Times New Roman"/>
              </w:rPr>
            </w:pPr>
            <w:r w:rsidRPr="00130A45">
              <w:rPr>
                <w:rFonts w:ascii="Times New Roman" w:hAnsi="Times New Roman" w:cs="Times New Roman"/>
                <w:b/>
                <w:color w:val="000000"/>
              </w:rPr>
              <w:t>Sector</w:t>
            </w:r>
          </w:p>
        </w:tc>
      </w:tr>
      <w:tr w:rsidR="0042388C" w:rsidRPr="00130A45"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Utilities</w:t>
            </w:r>
          </w:p>
        </w:tc>
      </w:tr>
      <w:tr w:rsidR="0042388C" w:rsidRPr="00130A45"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Communications Services</w:t>
            </w:r>
          </w:p>
        </w:tc>
      </w:tr>
      <w:tr w:rsidR="0042388C" w:rsidRPr="00130A45"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Consumer Staples</w:t>
            </w:r>
          </w:p>
        </w:tc>
      </w:tr>
      <w:tr w:rsidR="0042388C" w:rsidRPr="00130A45"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lastRenderedPageBreak/>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Industrials</w:t>
            </w:r>
          </w:p>
        </w:tc>
      </w:tr>
      <w:tr w:rsidR="0042388C" w:rsidRPr="00130A45"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130A45" w:rsidRDefault="00000000">
            <w:pPr>
              <w:spacing w:before="80" w:after="80" w:line="480" w:lineRule="auto"/>
              <w:rPr>
                <w:rFonts w:ascii="Times New Roman" w:hAnsi="Times New Roman" w:cs="Times New Roman"/>
              </w:rPr>
            </w:pPr>
            <w:proofErr w:type="spellStart"/>
            <w:r w:rsidRPr="00130A45">
              <w:rPr>
                <w:rFonts w:ascii="Times New Roman" w:hAnsi="Times New Roman" w:cs="Times New Roman"/>
                <w:color w:val="000000"/>
              </w:rPr>
              <w:t>ImmuCell</w:t>
            </w:r>
            <w:proofErr w:type="spellEnd"/>
            <w:r w:rsidRPr="00130A45">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Health Care</w:t>
            </w:r>
          </w:p>
        </w:tc>
      </w:tr>
      <w:tr w:rsidR="0042388C" w:rsidRPr="00130A45"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Health Care</w:t>
            </w:r>
          </w:p>
        </w:tc>
      </w:tr>
      <w:tr w:rsidR="0042388C" w:rsidRPr="00130A45"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lastRenderedPageBreak/>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 xml:space="preserve">Consumer </w:t>
            </w:r>
            <w:proofErr w:type="spellStart"/>
            <w:r w:rsidRPr="00130A45">
              <w:rPr>
                <w:rFonts w:ascii="Times New Roman" w:hAnsi="Times New Roman" w:cs="Times New Roman"/>
                <w:color w:val="000000"/>
              </w:rPr>
              <w:t>Discretionaries</w:t>
            </w:r>
            <w:proofErr w:type="spellEnd"/>
          </w:p>
        </w:tc>
      </w:tr>
      <w:tr w:rsidR="0042388C" w:rsidRPr="00130A45"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130A45" w:rsidRDefault="00000000">
            <w:pPr>
              <w:spacing w:before="80" w:after="80" w:line="480" w:lineRule="auto"/>
              <w:rPr>
                <w:rFonts w:ascii="Times New Roman" w:hAnsi="Times New Roman" w:cs="Times New Roman"/>
              </w:rPr>
            </w:pPr>
            <w:proofErr w:type="gramStart"/>
            <w:r w:rsidRPr="00130A45">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Industrials</w:t>
            </w:r>
          </w:p>
        </w:tc>
      </w:tr>
      <w:tr w:rsidR="0042388C" w:rsidRPr="00130A45"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Consumer Services</w:t>
            </w:r>
          </w:p>
        </w:tc>
      </w:tr>
      <w:tr w:rsidR="0042388C" w:rsidRPr="00130A45"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Industrials</w:t>
            </w:r>
          </w:p>
        </w:tc>
      </w:tr>
      <w:tr w:rsidR="0042388C" w:rsidRPr="00130A45"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Financials</w:t>
            </w:r>
          </w:p>
        </w:tc>
      </w:tr>
      <w:tr w:rsidR="0042388C" w:rsidRPr="00130A45"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Energy</w:t>
            </w:r>
          </w:p>
        </w:tc>
      </w:tr>
      <w:tr w:rsidR="0042388C" w:rsidRPr="00130A45"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Consumer Staples</w:t>
            </w:r>
          </w:p>
        </w:tc>
      </w:tr>
      <w:tr w:rsidR="0042388C" w:rsidRPr="00130A45"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Information Technology</w:t>
            </w:r>
          </w:p>
        </w:tc>
      </w:tr>
      <w:tr w:rsidR="0042388C" w:rsidRPr="00130A45"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130A45" w:rsidRDefault="00000000">
            <w:pPr>
              <w:spacing w:before="80" w:after="80" w:line="480" w:lineRule="auto"/>
              <w:rPr>
                <w:rFonts w:ascii="Times New Roman" w:hAnsi="Times New Roman" w:cs="Times New Roman"/>
              </w:rPr>
            </w:pPr>
            <w:r w:rsidRPr="00130A45">
              <w:rPr>
                <w:rFonts w:ascii="Times New Roman" w:hAnsi="Times New Roman" w:cs="Times New Roman"/>
                <w:color w:val="000000"/>
              </w:rPr>
              <w:t>Consumer Staples</w:t>
            </w:r>
          </w:p>
        </w:tc>
      </w:tr>
    </w:tbl>
    <w:p w14:paraId="27ABDFE3" w14:textId="77777777" w:rsidR="0042388C" w:rsidRPr="00130A45" w:rsidRDefault="0042388C">
      <w:pPr>
        <w:spacing w:line="480" w:lineRule="auto"/>
        <w:rPr>
          <w:rFonts w:ascii="Times New Roman" w:hAnsi="Times New Roman" w:cs="Times New Roman"/>
        </w:rPr>
      </w:pPr>
    </w:p>
    <w:sectPr w:rsidR="0042388C" w:rsidRPr="00130A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5860F35-1CE1-2749-9C90-F7DD91EB6058}"/>
    <w:embedBold r:id="rId2" w:fontKey="{9DACAC0F-7EA6-6643-81FA-87ED58CD577F}"/>
    <w:embedItalic r:id="rId3" w:fontKey="{40463146-2AF6-5840-9483-B26120418A17}"/>
  </w:font>
  <w:font w:name="Times New Roman">
    <w:panose1 w:val="02020603050405020304"/>
    <w:charset w:val="00"/>
    <w:family w:val="roman"/>
    <w:pitch w:val="variable"/>
    <w:sig w:usb0="E0002EFF" w:usb1="C000785B" w:usb2="00000009" w:usb3="00000000" w:csb0="000001FF" w:csb1="00000000"/>
    <w:embedRegular r:id="rId4" w:fontKey="{99C015B7-E355-1B4E-B7F0-B5CD0F9EBB8A}"/>
    <w:embedBold r:id="rId5" w:fontKey="{A33D1F73-2789-5F4E-B6C8-C1146360D019}"/>
    <w:embedItalic r:id="rId6" w:fontKey="{86ACFBD8-65CF-9F40-B3E2-CB629D596333}"/>
  </w:font>
  <w:font w:name="Georgia">
    <w:panose1 w:val="02040502050405020303"/>
    <w:charset w:val="00"/>
    <w:family w:val="roman"/>
    <w:pitch w:val="variable"/>
    <w:sig w:usb0="00000287" w:usb1="00000000" w:usb2="00000000" w:usb3="00000000" w:csb0="0000009F" w:csb1="00000000"/>
    <w:embedRegular r:id="rId7" w:fontKey="{2AD09321-A43E-CE49-8969-3EF80DD4B2E9}"/>
    <w:embedItalic r:id="rId8" w:fontKey="{0CB7465C-9717-E441-85A0-E6B2B248515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D1CC275C-93C0-B140-A48B-7DED0D0D70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25CD5"/>
    <w:rsid w:val="00086382"/>
    <w:rsid w:val="000B0E78"/>
    <w:rsid w:val="000B34FB"/>
    <w:rsid w:val="0010586D"/>
    <w:rsid w:val="00130A45"/>
    <w:rsid w:val="001D7502"/>
    <w:rsid w:val="002B0374"/>
    <w:rsid w:val="00314B42"/>
    <w:rsid w:val="0038715F"/>
    <w:rsid w:val="00400930"/>
    <w:rsid w:val="0042388C"/>
    <w:rsid w:val="005132A7"/>
    <w:rsid w:val="005A628A"/>
    <w:rsid w:val="00615B87"/>
    <w:rsid w:val="00712003"/>
    <w:rsid w:val="0080341A"/>
    <w:rsid w:val="008210CD"/>
    <w:rsid w:val="00893D8E"/>
    <w:rsid w:val="009F0E83"/>
    <w:rsid w:val="00B84D2C"/>
    <w:rsid w:val="00BF35CF"/>
    <w:rsid w:val="00C40D1F"/>
    <w:rsid w:val="00D36EFC"/>
    <w:rsid w:val="00DE41FF"/>
    <w:rsid w:val="00E07F72"/>
    <w:rsid w:val="00E63BB9"/>
    <w:rsid w:val="00F81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2B0374"/>
  </w:style>
  <w:style w:type="character" w:customStyle="1" w:styleId="textlayer--absolute">
    <w:name w:val="textlayer--absolute"/>
    <w:basedOn w:val="DefaultParagraphFont"/>
    <w:rsid w:val="00314B42"/>
  </w:style>
  <w:style w:type="paragraph" w:styleId="NormalWeb">
    <w:name w:val="Normal (Web)"/>
    <w:basedOn w:val="Normal"/>
    <w:uiPriority w:val="99"/>
    <w:semiHidden/>
    <w:unhideWhenUsed/>
    <w:rsid w:val="000B0E7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7</cp:revision>
  <dcterms:created xsi:type="dcterms:W3CDTF">2024-06-16T00:23:00Z</dcterms:created>
  <dcterms:modified xsi:type="dcterms:W3CDTF">2024-06-17T00:14:00Z</dcterms:modified>
</cp:coreProperties>
</file>