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81D" w:rsidRDefault="006A69D6">
      <w:pPr>
        <w:rPr>
          <w:rFonts w:ascii="Arial" w:hAnsi="Arial" w:cs="Arial"/>
          <w:sz w:val="36"/>
          <w:szCs w:val="36"/>
        </w:rPr>
      </w:pPr>
      <w:r>
        <w:rPr>
          <w:rFonts w:ascii="Arial" w:hAnsi="Arial" w:cs="Arial"/>
          <w:sz w:val="36"/>
          <w:szCs w:val="36"/>
        </w:rPr>
        <w:t>Maine Stock Index, Week of February 12</w:t>
      </w:r>
      <w:r w:rsidRPr="006A69D6">
        <w:rPr>
          <w:rFonts w:ascii="Arial" w:hAnsi="Arial" w:cs="Arial"/>
          <w:sz w:val="36"/>
          <w:szCs w:val="36"/>
          <w:vertAlign w:val="superscript"/>
        </w:rPr>
        <w:t>th</w:t>
      </w:r>
      <w:r>
        <w:rPr>
          <w:rFonts w:ascii="Arial" w:hAnsi="Arial" w:cs="Arial"/>
          <w:sz w:val="36"/>
          <w:szCs w:val="36"/>
        </w:rPr>
        <w:t xml:space="preserve"> </w:t>
      </w:r>
    </w:p>
    <w:p w:rsidR="006A69D6" w:rsidRDefault="006A69D6">
      <w:pPr>
        <w:rPr>
          <w:rFonts w:ascii="Arial" w:hAnsi="Arial" w:cs="Arial"/>
          <w:sz w:val="36"/>
          <w:szCs w:val="36"/>
        </w:rPr>
      </w:pPr>
    </w:p>
    <w:p w:rsidR="006A69D6" w:rsidRDefault="006A69D6">
      <w:pPr>
        <w:rPr>
          <w:rFonts w:ascii="Times New Roman" w:hAnsi="Times New Roman" w:cs="Times New Roman"/>
          <w:sz w:val="24"/>
          <w:szCs w:val="24"/>
        </w:rPr>
      </w:pPr>
      <w:r w:rsidRPr="009B7B2E">
        <w:rPr>
          <w:rFonts w:ascii="Times New Roman" w:hAnsi="Times New Roman" w:cs="Times New Roman"/>
          <w:sz w:val="24"/>
          <w:szCs w:val="24"/>
        </w:rPr>
        <w:t xml:space="preserve">The Maine Stock Index closed with a small decrease </w:t>
      </w:r>
      <w:r w:rsidR="0066383E">
        <w:rPr>
          <w:rFonts w:ascii="Times New Roman" w:hAnsi="Times New Roman" w:cs="Times New Roman"/>
          <w:sz w:val="24"/>
          <w:szCs w:val="24"/>
        </w:rPr>
        <w:t>for the</w:t>
      </w:r>
      <w:r w:rsidRPr="009B7B2E">
        <w:rPr>
          <w:rFonts w:ascii="Times New Roman" w:hAnsi="Times New Roman" w:cs="Times New Roman"/>
          <w:sz w:val="24"/>
          <w:szCs w:val="24"/>
        </w:rPr>
        <w:t xml:space="preserve"> week ended February 12</w:t>
      </w:r>
      <w:r w:rsidRPr="009B7B2E">
        <w:rPr>
          <w:rFonts w:ascii="Times New Roman" w:hAnsi="Times New Roman" w:cs="Times New Roman"/>
          <w:sz w:val="24"/>
          <w:szCs w:val="24"/>
          <w:vertAlign w:val="superscript"/>
        </w:rPr>
        <w:t>th</w:t>
      </w:r>
      <w:r w:rsidRPr="009B7B2E">
        <w:rPr>
          <w:rFonts w:ascii="Times New Roman" w:hAnsi="Times New Roman" w:cs="Times New Roman"/>
          <w:sz w:val="24"/>
          <w:szCs w:val="24"/>
        </w:rPr>
        <w:t>, a decrease of 0</w:t>
      </w:r>
      <w:r w:rsidR="00D35359" w:rsidRPr="009B7B2E">
        <w:rPr>
          <w:rFonts w:ascii="Times New Roman" w:hAnsi="Times New Roman" w:cs="Times New Roman"/>
          <w:sz w:val="24"/>
          <w:szCs w:val="24"/>
        </w:rPr>
        <w:t xml:space="preserve">.73 points or 0.76%, to 96.05.  About 57% of total stocks </w:t>
      </w:r>
      <w:r w:rsidR="0066383E">
        <w:rPr>
          <w:rFonts w:ascii="Times New Roman" w:hAnsi="Times New Roman" w:cs="Times New Roman"/>
          <w:sz w:val="24"/>
          <w:szCs w:val="24"/>
        </w:rPr>
        <w:t xml:space="preserve">were </w:t>
      </w:r>
      <w:r w:rsidR="00D35359" w:rsidRPr="009B7B2E">
        <w:rPr>
          <w:rFonts w:ascii="Times New Roman" w:hAnsi="Times New Roman" w:cs="Times New Roman"/>
          <w:sz w:val="24"/>
          <w:szCs w:val="24"/>
        </w:rPr>
        <w:t xml:space="preserve">down with </w:t>
      </w:r>
      <w:r w:rsidR="00D35359" w:rsidRPr="009B7B2E">
        <w:rPr>
          <w:rFonts w:ascii="Times New Roman" w:hAnsi="Times New Roman" w:cs="Times New Roman"/>
          <w:b/>
          <w:sz w:val="24"/>
          <w:szCs w:val="24"/>
        </w:rPr>
        <w:t xml:space="preserve">WEX (WEX) </w:t>
      </w:r>
      <w:r w:rsidR="00D35359" w:rsidRPr="009B7B2E">
        <w:rPr>
          <w:rFonts w:ascii="Times New Roman" w:hAnsi="Times New Roman" w:cs="Times New Roman"/>
          <w:sz w:val="24"/>
          <w:szCs w:val="24"/>
        </w:rPr>
        <w:t>fall</w:t>
      </w:r>
      <w:r w:rsidR="0066383E">
        <w:rPr>
          <w:rFonts w:ascii="Times New Roman" w:hAnsi="Times New Roman" w:cs="Times New Roman"/>
          <w:sz w:val="24"/>
          <w:szCs w:val="24"/>
        </w:rPr>
        <w:t>ing</w:t>
      </w:r>
      <w:r w:rsidR="00D35359" w:rsidRPr="009B7B2E">
        <w:rPr>
          <w:rFonts w:ascii="Times New Roman" w:hAnsi="Times New Roman" w:cs="Times New Roman"/>
          <w:sz w:val="24"/>
          <w:szCs w:val="24"/>
        </w:rPr>
        <w:t xml:space="preserve"> the most dramatically</w:t>
      </w:r>
      <w:r w:rsidR="0066383E">
        <w:rPr>
          <w:rFonts w:ascii="Times New Roman" w:hAnsi="Times New Roman" w:cs="Times New Roman"/>
          <w:sz w:val="24"/>
          <w:szCs w:val="24"/>
        </w:rPr>
        <w:t>,</w:t>
      </w:r>
      <w:r w:rsidR="00D35359" w:rsidRPr="009B7B2E">
        <w:rPr>
          <w:rFonts w:ascii="Times New Roman" w:hAnsi="Times New Roman" w:cs="Times New Roman"/>
          <w:sz w:val="24"/>
          <w:szCs w:val="24"/>
        </w:rPr>
        <w:t xml:space="preserve"> down 11.55%, or $7.80 a share, to $59.73 this week</w:t>
      </w:r>
      <w:r w:rsidR="009165D8" w:rsidRPr="009B7B2E">
        <w:rPr>
          <w:rFonts w:ascii="Times New Roman" w:hAnsi="Times New Roman" w:cs="Times New Roman"/>
          <w:sz w:val="24"/>
          <w:szCs w:val="24"/>
        </w:rPr>
        <w:t xml:space="preserve">.  </w:t>
      </w:r>
      <w:r w:rsidR="0066383E">
        <w:rPr>
          <w:rFonts w:ascii="Times New Roman" w:hAnsi="Times New Roman" w:cs="Times New Roman"/>
          <w:sz w:val="24"/>
          <w:szCs w:val="24"/>
        </w:rPr>
        <w:t>It a</w:t>
      </w:r>
      <w:r w:rsidR="009165D8" w:rsidRPr="009B7B2E">
        <w:rPr>
          <w:rFonts w:ascii="Times New Roman" w:hAnsi="Times New Roman" w:cs="Times New Roman"/>
          <w:sz w:val="24"/>
          <w:szCs w:val="24"/>
        </w:rPr>
        <w:t>lso had a large effect on the index</w:t>
      </w:r>
      <w:r w:rsidR="0066383E">
        <w:rPr>
          <w:rFonts w:ascii="Times New Roman" w:hAnsi="Times New Roman" w:cs="Times New Roman"/>
          <w:sz w:val="24"/>
          <w:szCs w:val="24"/>
        </w:rPr>
        <w:t>,</w:t>
      </w:r>
      <w:r w:rsidR="009165D8" w:rsidRPr="009B7B2E">
        <w:rPr>
          <w:rFonts w:ascii="Times New Roman" w:hAnsi="Times New Roman" w:cs="Times New Roman"/>
          <w:sz w:val="24"/>
          <w:szCs w:val="24"/>
        </w:rPr>
        <w:t xml:space="preserve"> down 0.460%</w:t>
      </w:r>
      <w:r w:rsidR="00D35359" w:rsidRPr="009B7B2E">
        <w:rPr>
          <w:rFonts w:ascii="Times New Roman" w:hAnsi="Times New Roman" w:cs="Times New Roman"/>
          <w:sz w:val="24"/>
          <w:szCs w:val="24"/>
        </w:rPr>
        <w:t xml:space="preserve">.  </w:t>
      </w:r>
      <w:r w:rsidR="00D35359" w:rsidRPr="009B7B2E">
        <w:rPr>
          <w:rFonts w:ascii="Times New Roman" w:hAnsi="Times New Roman" w:cs="Times New Roman"/>
          <w:b/>
          <w:sz w:val="24"/>
          <w:szCs w:val="24"/>
        </w:rPr>
        <w:t>Unum Group (UNM)</w:t>
      </w:r>
      <w:r w:rsidR="00D35359" w:rsidRPr="009B7B2E">
        <w:rPr>
          <w:rFonts w:ascii="Times New Roman" w:hAnsi="Times New Roman" w:cs="Times New Roman"/>
          <w:sz w:val="24"/>
          <w:szCs w:val="24"/>
        </w:rPr>
        <w:t xml:space="preserve"> </w:t>
      </w:r>
      <w:r w:rsidR="0066383E">
        <w:rPr>
          <w:rFonts w:ascii="Times New Roman" w:hAnsi="Times New Roman" w:cs="Times New Roman"/>
          <w:sz w:val="24"/>
          <w:szCs w:val="24"/>
        </w:rPr>
        <w:t xml:space="preserve">was </w:t>
      </w:r>
      <w:r w:rsidR="00D35359" w:rsidRPr="009B7B2E">
        <w:rPr>
          <w:rFonts w:ascii="Times New Roman" w:hAnsi="Times New Roman" w:cs="Times New Roman"/>
          <w:sz w:val="24"/>
          <w:szCs w:val="24"/>
        </w:rPr>
        <w:t xml:space="preserve">down 9.18% or $2.54 a share, to </w:t>
      </w:r>
      <w:r w:rsidR="0066383E">
        <w:rPr>
          <w:rFonts w:ascii="Times New Roman" w:hAnsi="Times New Roman" w:cs="Times New Roman"/>
          <w:sz w:val="24"/>
          <w:szCs w:val="24"/>
        </w:rPr>
        <w:t>$</w:t>
      </w:r>
      <w:r w:rsidR="00D35359" w:rsidRPr="009B7B2E">
        <w:rPr>
          <w:rFonts w:ascii="Times New Roman" w:hAnsi="Times New Roman" w:cs="Times New Roman"/>
          <w:sz w:val="24"/>
          <w:szCs w:val="24"/>
        </w:rPr>
        <w:t xml:space="preserve">25.14 this week.  </w:t>
      </w:r>
      <w:r w:rsidR="001F3D9B">
        <w:rPr>
          <w:rFonts w:ascii="Times New Roman" w:hAnsi="Times New Roman" w:cs="Times New Roman"/>
          <w:b/>
          <w:sz w:val="24"/>
          <w:szCs w:val="24"/>
        </w:rPr>
        <w:t>Bank of America (BAC</w:t>
      </w:r>
      <w:r w:rsidR="009165D8" w:rsidRPr="009B7B2E">
        <w:rPr>
          <w:rFonts w:ascii="Times New Roman" w:hAnsi="Times New Roman" w:cs="Times New Roman"/>
          <w:b/>
          <w:sz w:val="24"/>
          <w:szCs w:val="24"/>
        </w:rPr>
        <w:t xml:space="preserve">) </w:t>
      </w:r>
      <w:r w:rsidR="0066383E" w:rsidRPr="0066383E">
        <w:rPr>
          <w:rFonts w:ascii="Times New Roman" w:hAnsi="Times New Roman" w:cs="Times New Roman"/>
          <w:sz w:val="24"/>
          <w:szCs w:val="24"/>
        </w:rPr>
        <w:t xml:space="preserve">was </w:t>
      </w:r>
      <w:r w:rsidR="009165D8" w:rsidRPr="009B7B2E">
        <w:rPr>
          <w:rFonts w:ascii="Times New Roman" w:hAnsi="Times New Roman" w:cs="Times New Roman"/>
          <w:sz w:val="24"/>
          <w:szCs w:val="24"/>
        </w:rPr>
        <w:t xml:space="preserve">down </w:t>
      </w:r>
      <w:proofErr w:type="gramStart"/>
      <w:r w:rsidR="009165D8" w:rsidRPr="009B7B2E">
        <w:rPr>
          <w:rFonts w:ascii="Times New Roman" w:hAnsi="Times New Roman" w:cs="Times New Roman"/>
          <w:sz w:val="24"/>
          <w:szCs w:val="24"/>
        </w:rPr>
        <w:t>7.72%,</w:t>
      </w:r>
      <w:proofErr w:type="gramEnd"/>
      <w:r w:rsidR="009165D8" w:rsidRPr="009B7B2E">
        <w:rPr>
          <w:rFonts w:ascii="Times New Roman" w:hAnsi="Times New Roman" w:cs="Times New Roman"/>
          <w:sz w:val="24"/>
          <w:szCs w:val="24"/>
        </w:rPr>
        <w:t xml:space="preserve"> or $1</w:t>
      </w:r>
      <w:r w:rsidR="001F3D9B">
        <w:rPr>
          <w:rFonts w:ascii="Times New Roman" w:hAnsi="Times New Roman" w:cs="Times New Roman"/>
          <w:sz w:val="24"/>
          <w:szCs w:val="24"/>
        </w:rPr>
        <w:t>.</w:t>
      </w:r>
      <w:r w:rsidR="009165D8" w:rsidRPr="009B7B2E">
        <w:rPr>
          <w:rFonts w:ascii="Times New Roman" w:hAnsi="Times New Roman" w:cs="Times New Roman"/>
          <w:sz w:val="24"/>
          <w:szCs w:val="24"/>
        </w:rPr>
        <w:t xml:space="preserve">00 a share, to </w:t>
      </w:r>
      <w:r w:rsidR="0066383E">
        <w:rPr>
          <w:rFonts w:ascii="Times New Roman" w:hAnsi="Times New Roman" w:cs="Times New Roman"/>
          <w:sz w:val="24"/>
          <w:szCs w:val="24"/>
        </w:rPr>
        <w:t>$</w:t>
      </w:r>
      <w:r w:rsidR="009165D8" w:rsidRPr="009B7B2E">
        <w:rPr>
          <w:rFonts w:ascii="Times New Roman" w:hAnsi="Times New Roman" w:cs="Times New Roman"/>
          <w:sz w:val="24"/>
          <w:szCs w:val="24"/>
        </w:rPr>
        <w:t xml:space="preserve">11.95 this week.  </w:t>
      </w:r>
    </w:p>
    <w:p w:rsidR="00114E4C" w:rsidRDefault="00114E4C">
      <w:pPr>
        <w:rPr>
          <w:rFonts w:ascii="Times New Roman" w:hAnsi="Times New Roman" w:cs="Times New Roman"/>
          <w:sz w:val="24"/>
          <w:szCs w:val="24"/>
        </w:rPr>
      </w:pPr>
    </w:p>
    <w:p w:rsidR="00114E4C" w:rsidRPr="009B7B2E" w:rsidRDefault="00114E4C">
      <w:pPr>
        <w:rPr>
          <w:rFonts w:ascii="Times New Roman" w:hAnsi="Times New Roman" w:cs="Times New Roman"/>
          <w:sz w:val="24"/>
          <w:szCs w:val="24"/>
        </w:rPr>
      </w:pPr>
    </w:p>
    <w:p w:rsidR="0001398A" w:rsidRDefault="0001398A">
      <w:pPr>
        <w:rPr>
          <w:rFonts w:ascii="Times New Roman" w:hAnsi="Times New Roman" w:cs="Times New Roman"/>
          <w:color w:val="000000"/>
          <w:sz w:val="24"/>
          <w:szCs w:val="24"/>
          <w:shd w:val="clear" w:color="auto" w:fill="FFFFFF"/>
        </w:rPr>
      </w:pPr>
      <w:r w:rsidRPr="009B7B2E">
        <w:rPr>
          <w:rFonts w:ascii="Times New Roman" w:hAnsi="Times New Roman" w:cs="Times New Roman"/>
          <w:b/>
          <w:sz w:val="24"/>
          <w:szCs w:val="24"/>
        </w:rPr>
        <w:t>WEX</w:t>
      </w:r>
      <w:r w:rsidR="004425DD">
        <w:rPr>
          <w:rFonts w:ascii="Times New Roman" w:hAnsi="Times New Roman" w:cs="Times New Roman"/>
          <w:b/>
          <w:sz w:val="24"/>
          <w:szCs w:val="24"/>
        </w:rPr>
        <w:t xml:space="preserve"> </w:t>
      </w:r>
      <w:r w:rsidRPr="009B7B2E">
        <w:rPr>
          <w:rFonts w:ascii="Times New Roman" w:hAnsi="Times New Roman" w:cs="Times New Roman"/>
          <w:b/>
          <w:sz w:val="24"/>
          <w:szCs w:val="24"/>
        </w:rPr>
        <w:t>(WEX)</w:t>
      </w:r>
      <w:r w:rsidR="00114E4C">
        <w:rPr>
          <w:rFonts w:ascii="Times New Roman" w:hAnsi="Times New Roman" w:cs="Times New Roman"/>
          <w:b/>
          <w:sz w:val="24"/>
          <w:szCs w:val="24"/>
        </w:rPr>
        <w:t xml:space="preserve"> </w:t>
      </w:r>
      <w:proofErr w:type="gramStart"/>
      <w:r w:rsidR="00114E4C">
        <w:rPr>
          <w:rFonts w:ascii="Times New Roman" w:hAnsi="Times New Roman" w:cs="Times New Roman"/>
          <w:sz w:val="24"/>
          <w:szCs w:val="24"/>
        </w:rPr>
        <w:t>After</w:t>
      </w:r>
      <w:proofErr w:type="gramEnd"/>
      <w:r w:rsidR="00114E4C">
        <w:rPr>
          <w:rFonts w:ascii="Times New Roman" w:hAnsi="Times New Roman" w:cs="Times New Roman"/>
          <w:sz w:val="24"/>
          <w:szCs w:val="24"/>
        </w:rPr>
        <w:t xml:space="preserve"> the large decrease</w:t>
      </w:r>
      <w:r w:rsidRPr="009B7B2E">
        <w:rPr>
          <w:rFonts w:ascii="Times New Roman" w:hAnsi="Times New Roman" w:cs="Times New Roman"/>
          <w:b/>
          <w:sz w:val="24"/>
          <w:szCs w:val="24"/>
        </w:rPr>
        <w:t xml:space="preserve"> </w:t>
      </w:r>
      <w:r w:rsidR="009B7B2E" w:rsidRPr="009B7B2E">
        <w:rPr>
          <w:rFonts w:ascii="Times New Roman" w:hAnsi="Times New Roman" w:cs="Times New Roman"/>
          <w:color w:val="000000"/>
          <w:sz w:val="24"/>
          <w:szCs w:val="24"/>
          <w:shd w:val="clear" w:color="auto" w:fill="FFFFFF"/>
        </w:rPr>
        <w:t>Melissa Smith, WEX's president and chief executive officer said: "We exit 2015 with solid fundamentals, a strong underlying growth engine and a portfolio of high-performing products that are both diverse and global. Though we anticipate that the headwinds of 2015 will continue, we are confident in our ability to achieve organic growth in the coming year. We believe the combination of this growth, coupled with our strategic investments, including recently announced acquisitions, position us well in the marketplace."</w:t>
      </w:r>
      <w:r w:rsidR="00114E4C">
        <w:rPr>
          <w:rFonts w:ascii="Times New Roman" w:hAnsi="Times New Roman" w:cs="Times New Roman"/>
          <w:color w:val="000000"/>
          <w:sz w:val="24"/>
          <w:szCs w:val="24"/>
          <w:shd w:val="clear" w:color="auto" w:fill="FFFFFF"/>
        </w:rPr>
        <w:t xml:space="preserve">  Wanting to change this steady decrease in stock price around.  </w:t>
      </w:r>
    </w:p>
    <w:p w:rsidR="00114E4C" w:rsidRPr="009B7B2E" w:rsidRDefault="00114E4C">
      <w:pPr>
        <w:rPr>
          <w:rFonts w:ascii="Times New Roman" w:hAnsi="Times New Roman" w:cs="Times New Roman"/>
          <w:b/>
          <w:sz w:val="24"/>
          <w:szCs w:val="24"/>
        </w:rPr>
      </w:pPr>
    </w:p>
    <w:p w:rsidR="0001398A" w:rsidRDefault="0001398A">
      <w:pPr>
        <w:rPr>
          <w:rFonts w:ascii="Times New Roman" w:hAnsi="Times New Roman" w:cs="Times New Roman"/>
          <w:color w:val="000000"/>
          <w:sz w:val="24"/>
          <w:szCs w:val="24"/>
          <w:shd w:val="clear" w:color="auto" w:fill="FFFFFF"/>
        </w:rPr>
      </w:pPr>
      <w:r w:rsidRPr="009B7B2E">
        <w:rPr>
          <w:rFonts w:ascii="Times New Roman" w:hAnsi="Times New Roman" w:cs="Times New Roman"/>
          <w:b/>
          <w:sz w:val="24"/>
          <w:szCs w:val="24"/>
        </w:rPr>
        <w:t>Unum Group (UNM)</w:t>
      </w:r>
      <w:r w:rsidR="009B7B2E" w:rsidRPr="009B7B2E">
        <w:rPr>
          <w:rStyle w:val="apple-converted-space"/>
          <w:rFonts w:ascii="Times New Roman" w:hAnsi="Times New Roman" w:cs="Times New Roman"/>
          <w:color w:val="000000"/>
          <w:sz w:val="24"/>
          <w:szCs w:val="24"/>
          <w:shd w:val="clear" w:color="auto" w:fill="FFFFFF"/>
        </w:rPr>
        <w:t> </w:t>
      </w:r>
      <w:r w:rsidR="009B7B2E" w:rsidRPr="009B7B2E">
        <w:rPr>
          <w:rFonts w:ascii="Times New Roman" w:hAnsi="Times New Roman" w:cs="Times New Roman"/>
          <w:color w:val="000000"/>
          <w:sz w:val="24"/>
          <w:szCs w:val="24"/>
          <w:shd w:val="clear" w:color="auto" w:fill="FFFFFF"/>
        </w:rPr>
        <w:t>has fallen 20 percent in the last three months.</w:t>
      </w:r>
      <w:r w:rsidR="009B7B2E" w:rsidRPr="009B7B2E">
        <w:rPr>
          <w:rStyle w:val="apple-converted-space"/>
          <w:rFonts w:ascii="Times New Roman" w:hAnsi="Times New Roman" w:cs="Times New Roman"/>
          <w:color w:val="000000"/>
          <w:sz w:val="24"/>
          <w:szCs w:val="24"/>
          <w:shd w:val="clear" w:color="auto" w:fill="FFFFFF"/>
        </w:rPr>
        <w:t> </w:t>
      </w:r>
      <w:r w:rsidR="009B7B2E" w:rsidRPr="009B7B2E">
        <w:rPr>
          <w:rFonts w:ascii="Times New Roman" w:hAnsi="Times New Roman" w:cs="Times New Roman"/>
          <w:color w:val="000000"/>
          <w:sz w:val="24"/>
          <w:szCs w:val="24"/>
          <w:shd w:val="clear" w:color="auto" w:fill="FFFFFF"/>
        </w:rPr>
        <w:t>The insurance firm's next quarterly report is estimated for April 27.  Will hopefully</w:t>
      </w:r>
      <w:r w:rsidR="00114E4C">
        <w:rPr>
          <w:rFonts w:ascii="Times New Roman" w:hAnsi="Times New Roman" w:cs="Times New Roman"/>
          <w:color w:val="000000"/>
          <w:sz w:val="24"/>
          <w:szCs w:val="24"/>
          <w:shd w:val="clear" w:color="auto" w:fill="FFFFFF"/>
        </w:rPr>
        <w:t xml:space="preserve"> generate an upstream change in the stock price</w:t>
      </w:r>
      <w:r w:rsidR="009B7B2E" w:rsidRPr="009B7B2E">
        <w:rPr>
          <w:rFonts w:ascii="Times New Roman" w:hAnsi="Times New Roman" w:cs="Times New Roman"/>
          <w:color w:val="000000"/>
          <w:sz w:val="24"/>
          <w:szCs w:val="24"/>
          <w:shd w:val="clear" w:color="auto" w:fill="FFFFFF"/>
        </w:rPr>
        <w:t xml:space="preserve">.  </w:t>
      </w:r>
    </w:p>
    <w:p w:rsidR="00114E4C" w:rsidRPr="009B7B2E" w:rsidRDefault="00114E4C">
      <w:pPr>
        <w:rPr>
          <w:rFonts w:ascii="Times New Roman" w:hAnsi="Times New Roman" w:cs="Times New Roman"/>
          <w:b/>
          <w:sz w:val="24"/>
          <w:szCs w:val="24"/>
        </w:rPr>
      </w:pPr>
    </w:p>
    <w:p w:rsidR="00114E4C" w:rsidRDefault="00114E4C">
      <w:pPr>
        <w:rPr>
          <w:rFonts w:ascii="Times New Roman" w:hAnsi="Times New Roman" w:cs="Times New Roman"/>
          <w:sz w:val="24"/>
          <w:szCs w:val="24"/>
        </w:rPr>
      </w:pPr>
      <w:bookmarkStart w:id="0" w:name="_GoBack"/>
      <w:bookmarkEnd w:id="0"/>
    </w:p>
    <w:p w:rsidR="00114E4C" w:rsidRDefault="00114E4C">
      <w:pPr>
        <w:rPr>
          <w:rFonts w:ascii="Times New Roman" w:hAnsi="Times New Roman" w:cs="Times New Roman"/>
          <w:sz w:val="24"/>
          <w:szCs w:val="24"/>
        </w:rPr>
      </w:pPr>
    </w:p>
    <w:p w:rsidR="00114E4C" w:rsidRDefault="0001398A" w:rsidP="0001398A">
      <w:pPr>
        <w:rPr>
          <w:rFonts w:cs="Arial"/>
          <w:color w:val="222222"/>
          <w:shd w:val="clear" w:color="auto" w:fill="FFFFFF"/>
        </w:rPr>
      </w:pPr>
      <w:r w:rsidRPr="00A046EA">
        <w:rPr>
          <w:rFonts w:cs="Arial"/>
          <w:color w:val="222222"/>
          <w:shd w:val="clear" w:color="auto" w:fill="FFFFFF"/>
        </w:rPr>
        <w:t xml:space="preserve">The Maine Stock Index was developed by Marie Kenney, while a student at Husson University, in consultation with Associate Professor J. Douglas Wellington. The index is currently being tracked and analyzed by Husson student </w:t>
      </w:r>
      <w:r>
        <w:rPr>
          <w:rFonts w:cs="Arial"/>
          <w:color w:val="222222"/>
          <w:shd w:val="clear" w:color="auto" w:fill="FFFFFF"/>
        </w:rPr>
        <w:t>Samuel Thomas</w:t>
      </w:r>
      <w:r w:rsidRPr="00A046EA">
        <w:rPr>
          <w:rFonts w:cs="Arial"/>
          <w:color w:val="222222"/>
          <w:shd w:val="clear" w:color="auto" w:fill="FFFFFF"/>
        </w:rPr>
        <w:t>. The index tracks and analyzes 28 companies that are considered to have an effect on the Maine economy. These companies are either based in Maine or have an influence on the Maine economy through employment, number of consumers, and overall presence in the State.  This price-weighted index offers a numerical break down of Maine’s economy. The analysis looks into the events of the week and finds the likely reasons the index was up or down. The index and analysis help provide a better understanding of Maine’s economy and offer an explanation of significant changes in the stock prices of the companies that comprise the Maine Stock Index.</w:t>
      </w:r>
    </w:p>
    <w:p w:rsidR="00114E4C" w:rsidRDefault="00114E4C" w:rsidP="0001398A">
      <w:pPr>
        <w:rPr>
          <w:rFonts w:cs="Arial"/>
          <w:color w:val="222222"/>
          <w:shd w:val="clear" w:color="auto" w:fill="FFFFFF"/>
        </w:rPr>
      </w:pPr>
      <w:r>
        <w:rPr>
          <w:rFonts w:cs="Arial"/>
          <w:color w:val="222222"/>
          <w:shd w:val="clear" w:color="auto" w:fill="FFFFFF"/>
        </w:rPr>
        <w:br w:type="page"/>
      </w:r>
    </w:p>
    <w:p w:rsidR="00114E4C" w:rsidRDefault="00114E4C">
      <w:pPr>
        <w:rPr>
          <w:rFonts w:cs="Arial"/>
          <w:color w:val="222222"/>
          <w:shd w:val="clear" w:color="auto" w:fill="FFFFFF"/>
        </w:rPr>
      </w:pPr>
    </w:p>
    <w:p w:rsidR="0001398A" w:rsidRDefault="0001398A" w:rsidP="0001398A">
      <w:pPr>
        <w:rPr>
          <w:rFonts w:cs="Arial"/>
          <w:color w:val="222222"/>
          <w:shd w:val="clear" w:color="auto" w:fill="FFFFFF"/>
        </w:rPr>
      </w:pPr>
    </w:p>
    <w:p w:rsidR="0001398A" w:rsidRDefault="00114E4C" w:rsidP="00114E4C">
      <w:pPr>
        <w:jc w:val="center"/>
        <w:rPr>
          <w:rFonts w:ascii="Times New Roman" w:hAnsi="Times New Roman" w:cs="Times New Roman"/>
          <w:sz w:val="24"/>
          <w:szCs w:val="24"/>
        </w:rPr>
      </w:pPr>
      <w:r>
        <w:rPr>
          <w:rFonts w:ascii="Times New Roman" w:hAnsi="Times New Roman" w:cs="Times New Roman"/>
          <w:sz w:val="24"/>
          <w:szCs w:val="24"/>
        </w:rPr>
        <w:t>References</w:t>
      </w:r>
    </w:p>
    <w:p w:rsidR="00114E4C" w:rsidRDefault="00114E4C" w:rsidP="00114E4C">
      <w:pPr>
        <w:jc w:val="center"/>
        <w:rPr>
          <w:rFonts w:ascii="Times New Roman" w:hAnsi="Times New Roman" w:cs="Times New Roman"/>
          <w:sz w:val="24"/>
          <w:szCs w:val="24"/>
        </w:rPr>
      </w:pPr>
    </w:p>
    <w:p w:rsidR="00114E4C" w:rsidRDefault="00114E4C" w:rsidP="00114E4C">
      <w:pPr>
        <w:ind w:left="720" w:hanging="720"/>
        <w:rPr>
          <w:rFonts w:ascii="Times New Roman" w:hAnsi="Times New Roman" w:cs="Times New Roman"/>
          <w:b/>
          <w:sz w:val="24"/>
          <w:szCs w:val="24"/>
        </w:rPr>
      </w:pPr>
    </w:p>
    <w:p w:rsidR="00114E4C" w:rsidRPr="00114E4C" w:rsidRDefault="00114E4C" w:rsidP="00114E4C">
      <w:pPr>
        <w:ind w:left="720" w:hanging="720"/>
        <w:rPr>
          <w:rFonts w:ascii="Times New Roman" w:eastAsia="Times New Roman" w:hAnsi="Times New Roman" w:cs="Times New Roman"/>
          <w:sz w:val="24"/>
          <w:szCs w:val="24"/>
        </w:rPr>
      </w:pPr>
      <w:r>
        <w:rPr>
          <w:rFonts w:ascii="Times New Roman" w:hAnsi="Times New Roman" w:cs="Times New Roman"/>
          <w:b/>
          <w:sz w:val="24"/>
          <w:szCs w:val="24"/>
        </w:rPr>
        <w:t xml:space="preserve">(UNM) – </w:t>
      </w:r>
      <w:r w:rsidRPr="00114E4C">
        <w:rPr>
          <w:rFonts w:ascii="Times New Roman" w:eastAsia="Times New Roman" w:hAnsi="Times New Roman" w:cs="Times New Roman"/>
          <w:sz w:val="24"/>
          <w:szCs w:val="24"/>
        </w:rPr>
        <w:t xml:space="preserve">Derrick, J. (2016, February 8). Here's Why WEX Hit A New 52-Week Low On Monday. Retrieved February 15, 2016, from http://finance.yahoo.com/news/heres-why-wex-hit-52-154100555.html </w:t>
      </w:r>
    </w:p>
    <w:p w:rsidR="00114E4C" w:rsidRDefault="00114E4C" w:rsidP="00114E4C">
      <w:pPr>
        <w:rPr>
          <w:rFonts w:ascii="Times New Roman" w:hAnsi="Times New Roman" w:cs="Times New Roman"/>
          <w:b/>
          <w:sz w:val="24"/>
          <w:szCs w:val="24"/>
        </w:rPr>
      </w:pPr>
    </w:p>
    <w:p w:rsidR="00114E4C" w:rsidRPr="00114E4C" w:rsidRDefault="00114E4C" w:rsidP="00114E4C">
      <w:pPr>
        <w:ind w:left="720" w:hanging="720"/>
        <w:rPr>
          <w:rFonts w:ascii="Times New Roman" w:eastAsia="Times New Roman" w:hAnsi="Times New Roman" w:cs="Times New Roman"/>
          <w:sz w:val="24"/>
          <w:szCs w:val="24"/>
        </w:rPr>
      </w:pPr>
      <w:r>
        <w:rPr>
          <w:rFonts w:ascii="Times New Roman" w:hAnsi="Times New Roman" w:cs="Times New Roman"/>
          <w:b/>
          <w:sz w:val="24"/>
          <w:szCs w:val="24"/>
        </w:rPr>
        <w:t xml:space="preserve">(WEX) - </w:t>
      </w:r>
      <w:r w:rsidRPr="00114E4C">
        <w:rPr>
          <w:rFonts w:ascii="Times New Roman" w:eastAsia="Times New Roman" w:hAnsi="Times New Roman" w:cs="Times New Roman"/>
          <w:sz w:val="24"/>
          <w:szCs w:val="24"/>
        </w:rPr>
        <w:t xml:space="preserve">Option Monster. (2016, February 8). Traders following downtrend in Unum. Retrieved February 15, 2016, from http://finance.yahoo.com/news/traders-following-downtrend-unum-175035113.html </w:t>
      </w:r>
    </w:p>
    <w:sectPr w:rsidR="00114E4C" w:rsidRPr="00114E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2E7C0F"/>
    <w:multiLevelType w:val="multilevel"/>
    <w:tmpl w:val="17F8F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9D6"/>
    <w:rsid w:val="0001398A"/>
    <w:rsid w:val="00114E4C"/>
    <w:rsid w:val="001F3D9B"/>
    <w:rsid w:val="002A3D3D"/>
    <w:rsid w:val="004425DD"/>
    <w:rsid w:val="0066383E"/>
    <w:rsid w:val="006A69D6"/>
    <w:rsid w:val="006E020E"/>
    <w:rsid w:val="007A31CE"/>
    <w:rsid w:val="009165D8"/>
    <w:rsid w:val="009B7B2E"/>
    <w:rsid w:val="00A13796"/>
    <w:rsid w:val="00D353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B7B2E"/>
  </w:style>
  <w:style w:type="paragraph" w:styleId="BalloonText">
    <w:name w:val="Balloon Text"/>
    <w:basedOn w:val="Normal"/>
    <w:link w:val="BalloonTextChar"/>
    <w:uiPriority w:val="99"/>
    <w:semiHidden/>
    <w:unhideWhenUsed/>
    <w:rsid w:val="006638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8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B7B2E"/>
  </w:style>
  <w:style w:type="paragraph" w:styleId="BalloonText">
    <w:name w:val="Balloon Text"/>
    <w:basedOn w:val="Normal"/>
    <w:link w:val="BalloonTextChar"/>
    <w:uiPriority w:val="99"/>
    <w:semiHidden/>
    <w:unhideWhenUsed/>
    <w:rsid w:val="006638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8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97960">
      <w:bodyDiv w:val="1"/>
      <w:marLeft w:val="0"/>
      <w:marRight w:val="0"/>
      <w:marTop w:val="0"/>
      <w:marBottom w:val="0"/>
      <w:divBdr>
        <w:top w:val="none" w:sz="0" w:space="0" w:color="auto"/>
        <w:left w:val="none" w:sz="0" w:space="0" w:color="auto"/>
        <w:bottom w:val="none" w:sz="0" w:space="0" w:color="auto"/>
        <w:right w:val="none" w:sz="0" w:space="0" w:color="auto"/>
      </w:divBdr>
      <w:divsChild>
        <w:div w:id="520242608">
          <w:marLeft w:val="0"/>
          <w:marRight w:val="0"/>
          <w:marTop w:val="0"/>
          <w:marBottom w:val="0"/>
          <w:divBdr>
            <w:top w:val="none" w:sz="0" w:space="0" w:color="auto"/>
            <w:left w:val="none" w:sz="0" w:space="0" w:color="auto"/>
            <w:bottom w:val="none" w:sz="0" w:space="0" w:color="auto"/>
            <w:right w:val="none" w:sz="0" w:space="0" w:color="auto"/>
          </w:divBdr>
        </w:div>
      </w:divsChild>
    </w:div>
    <w:div w:id="327291910">
      <w:bodyDiv w:val="1"/>
      <w:marLeft w:val="0"/>
      <w:marRight w:val="0"/>
      <w:marTop w:val="0"/>
      <w:marBottom w:val="0"/>
      <w:divBdr>
        <w:top w:val="none" w:sz="0" w:space="0" w:color="auto"/>
        <w:left w:val="none" w:sz="0" w:space="0" w:color="auto"/>
        <w:bottom w:val="none" w:sz="0" w:space="0" w:color="auto"/>
        <w:right w:val="none" w:sz="0" w:space="0" w:color="auto"/>
      </w:divBdr>
      <w:divsChild>
        <w:div w:id="90399261">
          <w:marLeft w:val="0"/>
          <w:marRight w:val="0"/>
          <w:marTop w:val="0"/>
          <w:marBottom w:val="0"/>
          <w:divBdr>
            <w:top w:val="none" w:sz="0" w:space="0" w:color="auto"/>
            <w:left w:val="none" w:sz="0" w:space="0" w:color="auto"/>
            <w:bottom w:val="none" w:sz="0" w:space="0" w:color="auto"/>
            <w:right w:val="none" w:sz="0" w:space="0" w:color="auto"/>
          </w:divBdr>
        </w:div>
      </w:divsChild>
    </w:div>
    <w:div w:id="1078134630">
      <w:bodyDiv w:val="1"/>
      <w:marLeft w:val="0"/>
      <w:marRight w:val="0"/>
      <w:marTop w:val="0"/>
      <w:marBottom w:val="0"/>
      <w:divBdr>
        <w:top w:val="none" w:sz="0" w:space="0" w:color="auto"/>
        <w:left w:val="none" w:sz="0" w:space="0" w:color="auto"/>
        <w:bottom w:val="none" w:sz="0" w:space="0" w:color="auto"/>
        <w:right w:val="none" w:sz="0" w:space="0" w:color="auto"/>
      </w:divBdr>
    </w:div>
    <w:div w:id="1412579232">
      <w:bodyDiv w:val="1"/>
      <w:marLeft w:val="0"/>
      <w:marRight w:val="0"/>
      <w:marTop w:val="0"/>
      <w:marBottom w:val="0"/>
      <w:divBdr>
        <w:top w:val="none" w:sz="0" w:space="0" w:color="auto"/>
        <w:left w:val="none" w:sz="0" w:space="0" w:color="auto"/>
        <w:bottom w:val="none" w:sz="0" w:space="0" w:color="auto"/>
        <w:right w:val="none" w:sz="0" w:space="0" w:color="auto"/>
      </w:divBdr>
      <w:divsChild>
        <w:div w:id="20536492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391</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dc:creator>
  <cp:lastModifiedBy>J Douglas Wellington</cp:lastModifiedBy>
  <cp:revision>2</cp:revision>
  <dcterms:created xsi:type="dcterms:W3CDTF">2016-02-23T15:54:00Z</dcterms:created>
  <dcterms:modified xsi:type="dcterms:W3CDTF">2016-02-23T15:54:00Z</dcterms:modified>
</cp:coreProperties>
</file>